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27B" w:rsidRPr="00C85CEC" w:rsidRDefault="002441FD" w:rsidP="00632919">
      <w:pPr>
        <w:pStyle w:val="12"/>
        <w:rPr>
          <w:rFonts w:asciiTheme="minorHAnsi" w:hAnsiTheme="minorHAnsi" w:cstheme="minorHAnsi"/>
        </w:rPr>
      </w:pPr>
      <w:r w:rsidRPr="00C85CEC">
        <w:rPr>
          <w:rFonts w:asciiTheme="minorHAnsi" w:hAnsiTheme="minorHAnsi" w:cstheme="minorHAnsi"/>
          <w:lang w:val="en-US" w:eastAsia="zh-CN" w:bidi="ar-SA"/>
        </w:rPr>
        <w:drawing>
          <wp:anchor distT="0" distB="0" distL="114300" distR="114300" simplePos="0" relativeHeight="251672574" behindDoc="1" locked="0" layoutInCell="1" allowOverlap="1" wp14:anchorId="66A0DFE2" wp14:editId="44B9C62E">
            <wp:simplePos x="0" y="0"/>
            <wp:positionH relativeFrom="column">
              <wp:posOffset>-147041</wp:posOffset>
            </wp:positionH>
            <wp:positionV relativeFrom="paragraph">
              <wp:posOffset>-215900</wp:posOffset>
            </wp:positionV>
            <wp:extent cx="2695855" cy="3774643"/>
            <wp:effectExtent l="19050" t="0" r="6350" b="0"/>
            <wp:wrapNone/>
            <wp:docPr id="237" name="图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封面背景.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8750" cy="3771900"/>
                    </a:xfrm>
                    <a:prstGeom prst="rect">
                      <a:avLst/>
                    </a:prstGeom>
                  </pic:spPr>
                </pic:pic>
              </a:graphicData>
            </a:graphic>
          </wp:anchor>
        </w:drawing>
      </w:r>
    </w:p>
    <w:p w:rsidR="00D6527B" w:rsidRPr="00C85CEC" w:rsidRDefault="00FE100F" w:rsidP="00632919">
      <w:pPr>
        <w:pStyle w:val="12"/>
        <w:rPr>
          <w:rFonts w:asciiTheme="minorHAnsi" w:hAnsiTheme="minorHAnsi" w:cstheme="minorHAnsi"/>
        </w:rPr>
      </w:pPr>
      <w:r w:rsidRPr="00C85CEC">
        <w:rPr>
          <w:rFonts w:asciiTheme="minorHAnsi" w:hAnsiTheme="minorHAnsi" w:cstheme="minorHAnsi"/>
          <w:lang w:val="en-US" w:eastAsia="zh-CN" w:bidi="ar-SA"/>
        </w:rPr>
        <mc:AlternateContent>
          <mc:Choice Requires="wpg">
            <w:drawing>
              <wp:anchor distT="0" distB="0" distL="114300" distR="114300" simplePos="0" relativeHeight="251673598" behindDoc="1" locked="0" layoutInCell="1" allowOverlap="1" wp14:anchorId="25F4ADD3" wp14:editId="36BD4CB2">
                <wp:simplePos x="0" y="0"/>
                <wp:positionH relativeFrom="column">
                  <wp:posOffset>69215</wp:posOffset>
                </wp:positionH>
                <wp:positionV relativeFrom="paragraph">
                  <wp:posOffset>212090</wp:posOffset>
                </wp:positionV>
                <wp:extent cx="2320290" cy="542925"/>
                <wp:effectExtent l="12065" t="12065" r="10795" b="16510"/>
                <wp:wrapNone/>
                <wp:docPr id="1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0290" cy="542925"/>
                          <a:chOff x="449" y="1609"/>
                          <a:chExt cx="3402" cy="978"/>
                        </a:xfrm>
                      </wpg:grpSpPr>
                      <wps:wsp>
                        <wps:cNvPr id="12" name="Rectangle 26"/>
                        <wps:cNvSpPr>
                          <a:spLocks noChangeArrowheads="1"/>
                        </wps:cNvSpPr>
                        <wps:spPr bwMode="auto">
                          <a:xfrm>
                            <a:off x="449" y="1619"/>
                            <a:ext cx="3402" cy="968"/>
                          </a:xfrm>
                          <a:prstGeom prst="rect">
                            <a:avLst/>
                          </a:prstGeom>
                          <a:solidFill>
                            <a:srgbClr val="FFFFFF"/>
                          </a:solidFill>
                          <a:ln>
                            <a:noFill/>
                          </a:ln>
                          <a:extLst>
                            <a:ext uri="{91240B29-F687-4F45-9708-019B960494DF}">
                              <a14:hiddenLine xmlns:a14="http://schemas.microsoft.com/office/drawing/2010/main" w="12700">
                                <a:solidFill>
                                  <a:srgbClr val="E5EEF4"/>
                                </a:solidFill>
                                <a:miter lim="800000"/>
                                <a:headEnd/>
                                <a:tailEnd/>
                              </a14:hiddenLine>
                            </a:ext>
                          </a:extLst>
                        </wps:spPr>
                        <wps:bodyPr rot="0" vert="horz" wrap="square" lIns="91440" tIns="45720" rIns="91440" bIns="45720" anchor="t" anchorCtr="0" upright="1">
                          <a:noAutofit/>
                        </wps:bodyPr>
                      </wps:wsp>
                      <wps:wsp>
                        <wps:cNvPr id="16" name="AutoShape 27"/>
                        <wps:cNvCnPr>
                          <a:cxnSpLocks noChangeShapeType="1"/>
                        </wps:cNvCnPr>
                        <wps:spPr bwMode="auto">
                          <a:xfrm>
                            <a:off x="449" y="1609"/>
                            <a:ext cx="3402" cy="1"/>
                          </a:xfrm>
                          <a:prstGeom prst="straightConnector1">
                            <a:avLst/>
                          </a:prstGeom>
                          <a:noFill/>
                          <a:ln w="19050">
                            <a:solidFill>
                              <a:srgbClr val="E5EEF4"/>
                            </a:solidFill>
                            <a:round/>
                            <a:headEnd/>
                            <a:tailEnd/>
                          </a:ln>
                          <a:extLst>
                            <a:ext uri="{909E8E84-426E-40DD-AFC4-6F175D3DCCD1}">
                              <a14:hiddenFill xmlns:a14="http://schemas.microsoft.com/office/drawing/2010/main">
                                <a:noFill/>
                              </a14:hiddenFill>
                            </a:ext>
                          </a:extLst>
                        </wps:spPr>
                        <wps:bodyPr/>
                      </wps:wsp>
                      <wps:wsp>
                        <wps:cNvPr id="17" name="AutoShape 67"/>
                        <wps:cNvCnPr>
                          <a:cxnSpLocks noChangeShapeType="1"/>
                        </wps:cNvCnPr>
                        <wps:spPr bwMode="auto">
                          <a:xfrm>
                            <a:off x="449" y="2586"/>
                            <a:ext cx="3402" cy="1"/>
                          </a:xfrm>
                          <a:prstGeom prst="straightConnector1">
                            <a:avLst/>
                          </a:prstGeom>
                          <a:noFill/>
                          <a:ln w="19050">
                            <a:solidFill>
                              <a:srgbClr val="E5EEF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xmlns:o="urn:schemas-microsoft-com:office:office" xmlns:v="urn:schemas-microsoft-com:vml" id="Group 70" o:spid="_x0000_s1026" style="position:absolute;left:0;text-align:left;margin-left:5.45pt;margin-top:16.7pt;width:182.7pt;height:42.75pt;z-index:-251642882" coordorigin="449,1609" coordsize="3402,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">
                <v:rect id="Rectangle 26" o:spid="_x0000_s1027" style="position:absolute;left:449;top:1619;width:3402;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GZUMIA&#10;AADbAAAADwAAAGRycy9kb3ducmV2LnhtbERP32vCMBB+H/g/hBP2NtP1oZRqFBEGYwrbVNDHo7ml&#10;Zc2lJNG2//0yGOztPr6ft9qMthN38qF1rOB5kYEgrp1u2Sg4n16eShAhImvsHJOCiQJs1rOHFVba&#10;DfxJ92M0IoVwqFBBE2NfSRnqhiyGheuJE/flvMWYoDdSexxSuO1knmWFtNhyamiwp11D9ffxZhUc&#10;3i7FLd+ZbjLvdnuVe19+tF6px/m4XYKINMZ/8Z/7Vaf5Ofz+kg6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AZlQwgAAANsAAAAPAAAAAAAAAAAAAAAAAJgCAABkcnMvZG93&#10;bnJldi54bWxQSwUGAAAAAAQABAD1AAAAhwMAAAAA&#10;" stroked="f" strokecolor="#e5eef4" strokeweight="1pt"/>
                <v:shapetype id="_x0000_t32" coordsize="21600,21600" o:spt="32" o:oned="t" path="m,l21600,21600e" filled="f">
                  <v:path arrowok="t" fillok="f" o:connecttype="none"/>
                  <o:lock v:ext="edit" shapetype="t"/>
                </v:shapetype>
                <v:shape id="AutoShape 27" o:spid="_x0000_s1028" type="#_x0000_t32" style="position:absolute;left:449;top:1609;width:340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F8mcEAAADbAAAADwAAAGRycy9kb3ducmV2LnhtbERPS2vCQBC+C/0Pywi96UYPIURXkUht&#10;6aVUBT0O2TGJZmdDds3j33cLhd7m43vOejuYWnTUusqygsU8AkGcW11xoeB8epslIJxH1lhbJgUj&#10;OdhuXiZrTLXt+Zu6oy9ECGGXooLS+yaV0uUlGXRz2xAH7mZbgz7AtpC6xT6Em1ouoyiWBisODSU2&#10;lJWUP45Po+Bw9Z9fOrs938dM8iU57zle3JV6nQ67FQhPg/8X/7k/dJgfw+8v4QC5+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QXyZwQAAANsAAAAPAAAAAAAAAAAAAAAA&#10;AKECAABkcnMvZG93bnJldi54bWxQSwUGAAAAAAQABAD5AAAAjwMAAAAA&#10;" strokecolor="#e5eef4" strokeweight="1.5pt"/>
                <v:shape id="AutoShape 67" o:spid="_x0000_s1029" type="#_x0000_t32" style="position:absolute;left:449;top:2586;width:340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3ZAsIAAADbAAAADwAAAGRycy9kb3ducmV2LnhtbERPS2vCQBC+F/oflin0VjfpQSV1lRKx&#10;FS/iA+pxyI5JbHY2ZNc8/r0rCN7m43vObNGbSrTUuNKygngUgSDOrC45V3A8rD6mIJxH1lhZJgUD&#10;OVjMX19mmGjb8Y7avc9FCGGXoILC+zqR0mUFGXQjWxMH7mwbgz7AJpe6wS6Em0p+RtFYGiw5NBRY&#10;U1pQ9r+/GgU/J7/Z6vR8/R1SyX/T45LH8UWp97f++wuEp94/xQ/3Wof5E7j/Eg6Q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A3ZAsIAAADbAAAADwAAAAAAAAAAAAAA&#10;AAChAgAAZHJzL2Rvd25yZXYueG1sUEsFBgAAAAAEAAQA+QAAAJADAAAAAA==&#10;" strokecolor="#e5eef4" strokeweight="1.5pt"/>
              </v:group>
            </w:pict>
          </mc:Fallback>
        </mc:AlternateContent>
      </w:r>
    </w:p>
    <w:p w:rsidR="00D6527B" w:rsidRPr="00C85CEC" w:rsidRDefault="00A82731" w:rsidP="00632919">
      <w:pPr>
        <w:pStyle w:val="12"/>
        <w:rPr>
          <w:rFonts w:asciiTheme="minorHAnsi" w:hAnsiTheme="minorHAnsi" w:cstheme="minorHAnsi"/>
        </w:rPr>
      </w:pPr>
      <w:r w:rsidRPr="00C85CEC">
        <w:rPr>
          <w:rFonts w:asciiTheme="minorHAnsi" w:hAnsiTheme="minorHAnsi" w:cstheme="minorHAnsi"/>
        </w:rPr>
        <w:t>Síťové box kamery</w:t>
      </w:r>
    </w:p>
    <w:p w:rsidR="002737B5" w:rsidRPr="00C85CEC" w:rsidRDefault="00A82731" w:rsidP="00632919">
      <w:pPr>
        <w:pStyle w:val="22"/>
        <w:rPr>
          <w:rFonts w:asciiTheme="minorHAnsi" w:hAnsiTheme="minorHAnsi" w:cstheme="minorHAnsi"/>
        </w:rPr>
      </w:pPr>
      <w:r w:rsidRPr="00C85CEC">
        <w:rPr>
          <w:rFonts w:asciiTheme="minorHAnsi" w:hAnsiTheme="minorHAnsi" w:cstheme="minorHAnsi"/>
        </w:rPr>
        <w:t>Stručná příručka</w:t>
      </w:r>
    </w:p>
    <w:p w:rsidR="00D6527B" w:rsidRPr="00C85CEC" w:rsidRDefault="00D6527B" w:rsidP="00632919">
      <w:pPr>
        <w:pStyle w:val="12"/>
        <w:rPr>
          <w:rFonts w:asciiTheme="minorHAnsi" w:hAnsiTheme="minorHAnsi" w:cstheme="minorHAnsi"/>
        </w:rPr>
      </w:pPr>
    </w:p>
    <w:p w:rsidR="00D6527B" w:rsidRPr="00C85CEC" w:rsidRDefault="00D6527B" w:rsidP="00632919">
      <w:pPr>
        <w:pStyle w:val="12"/>
        <w:rPr>
          <w:rFonts w:asciiTheme="minorHAnsi" w:hAnsiTheme="minorHAnsi" w:cstheme="minorHAnsi"/>
        </w:rPr>
      </w:pPr>
    </w:p>
    <w:p w:rsidR="00D6527B" w:rsidRPr="00C85CEC" w:rsidRDefault="00D6527B" w:rsidP="00632919">
      <w:pPr>
        <w:pStyle w:val="12"/>
        <w:rPr>
          <w:rFonts w:asciiTheme="minorHAnsi" w:hAnsiTheme="minorHAnsi" w:cstheme="minorHAnsi"/>
        </w:rPr>
      </w:pPr>
    </w:p>
    <w:p w:rsidR="00DE1549" w:rsidRPr="00C85CEC" w:rsidRDefault="00DE1549" w:rsidP="00632919">
      <w:pPr>
        <w:pStyle w:val="12"/>
        <w:rPr>
          <w:rFonts w:asciiTheme="minorHAnsi" w:hAnsiTheme="minorHAnsi" w:cstheme="minorHAnsi"/>
        </w:rPr>
      </w:pPr>
    </w:p>
    <w:p w:rsidR="00F67D10" w:rsidRPr="00C85CEC" w:rsidRDefault="00F67D10" w:rsidP="00632919">
      <w:pPr>
        <w:pStyle w:val="12"/>
        <w:rPr>
          <w:rFonts w:asciiTheme="minorHAnsi" w:hAnsiTheme="minorHAnsi" w:cstheme="minorHAnsi"/>
        </w:rPr>
      </w:pPr>
    </w:p>
    <w:p w:rsidR="002441FD" w:rsidRPr="00C85CEC" w:rsidRDefault="002441FD" w:rsidP="00632919">
      <w:pPr>
        <w:pStyle w:val="12"/>
        <w:rPr>
          <w:rFonts w:asciiTheme="minorHAnsi" w:hAnsiTheme="minorHAnsi" w:cstheme="minorHAnsi"/>
        </w:rPr>
      </w:pPr>
    </w:p>
    <w:p w:rsidR="002441FD" w:rsidRPr="00C85CEC" w:rsidRDefault="002441FD" w:rsidP="00632919">
      <w:pPr>
        <w:pStyle w:val="12"/>
        <w:rPr>
          <w:rFonts w:asciiTheme="minorHAnsi" w:hAnsiTheme="minorHAnsi" w:cstheme="minorHAnsi"/>
        </w:rPr>
      </w:pPr>
    </w:p>
    <w:p w:rsidR="002441FD" w:rsidRPr="00C85CEC" w:rsidRDefault="002441FD" w:rsidP="00591B06">
      <w:pPr>
        <w:pStyle w:val="af"/>
        <w:rPr>
          <w:rFonts w:cstheme="minorHAnsi"/>
        </w:rPr>
      </w:pPr>
    </w:p>
    <w:p w:rsidR="002441FD" w:rsidRPr="00C85CEC" w:rsidRDefault="002441FD" w:rsidP="00591B06">
      <w:pPr>
        <w:pStyle w:val="af"/>
        <w:rPr>
          <w:rFonts w:cstheme="minorHAnsi"/>
        </w:rPr>
      </w:pPr>
    </w:p>
    <w:p w:rsidR="002441FD" w:rsidRPr="00C85CEC" w:rsidRDefault="002441FD" w:rsidP="00591B06">
      <w:pPr>
        <w:pStyle w:val="af"/>
        <w:rPr>
          <w:rFonts w:cstheme="minorHAnsi"/>
        </w:rPr>
      </w:pPr>
      <w:r w:rsidRPr="00C85CEC">
        <w:rPr>
          <w:rFonts w:cstheme="minorHAnsi"/>
        </w:rPr>
        <w:t>V2.01</w:t>
      </w:r>
    </w:p>
    <w:p w:rsidR="002441FD" w:rsidRPr="00C85CEC" w:rsidRDefault="002441FD" w:rsidP="00591B06">
      <w:pPr>
        <w:pStyle w:val="af"/>
        <w:rPr>
          <w:rFonts w:cstheme="minorHAnsi"/>
        </w:rPr>
      </w:pPr>
      <w:r w:rsidRPr="00C85CEC">
        <w:rPr>
          <w:rFonts w:cstheme="minorHAnsi"/>
        </w:rPr>
        <w:t>BOM: 3101C04W</w:t>
      </w:r>
      <w:r w:rsidRPr="00C85CEC">
        <w:rPr>
          <w:rFonts w:cstheme="minorHAnsi"/>
        </w:rPr>
        <w:br w:type="page"/>
      </w:r>
    </w:p>
    <w:p w:rsidR="004270DD" w:rsidRPr="00C85CEC" w:rsidRDefault="00A82731" w:rsidP="006552E2">
      <w:pPr>
        <w:pStyle w:val="2"/>
        <w:rPr>
          <w:rFonts w:cstheme="minorHAnsi"/>
        </w:rPr>
      </w:pPr>
      <w:r w:rsidRPr="00C85CEC">
        <w:rPr>
          <w:rFonts w:cstheme="minorHAnsi"/>
        </w:rPr>
        <w:lastRenderedPageBreak/>
        <w:t>Informace o bezpečnosti a shodě</w:t>
      </w:r>
    </w:p>
    <w:p w:rsidR="005A29C0" w:rsidRPr="00C85CEC" w:rsidRDefault="00A82731" w:rsidP="0000077D">
      <w:pPr>
        <w:pStyle w:val="af1"/>
        <w:rPr>
          <w:rFonts w:cstheme="minorHAnsi"/>
        </w:rPr>
      </w:pPr>
      <w:r w:rsidRPr="00C85CEC">
        <w:rPr>
          <w:rFonts w:cstheme="minorHAnsi"/>
        </w:rPr>
        <w:t>Montáž a demontáž jednotky a příslušenství musí provádět kvalifikovaný personál. Před instalací a provozem si přečtěte všechny bezpečnostní pokyny dodané se zařízením.</w:t>
      </w:r>
    </w:p>
    <w:p w:rsidR="005A29C0" w:rsidRPr="00C85CEC" w:rsidRDefault="00A82731" w:rsidP="006552E2">
      <w:pPr>
        <w:pStyle w:val="3"/>
        <w:rPr>
          <w:rFonts w:cstheme="minorHAnsi"/>
        </w:rPr>
      </w:pPr>
      <w:r w:rsidRPr="00C85CEC">
        <w:rPr>
          <w:rFonts w:cstheme="minorHAnsi"/>
        </w:rPr>
        <w:t>Instalace</w:t>
      </w:r>
    </w:p>
    <w:p w:rsidR="007C6484" w:rsidRPr="00C85CEC" w:rsidRDefault="007C6484" w:rsidP="00FC4E41">
      <w:pPr>
        <w:pStyle w:val="ItemList"/>
        <w:ind w:left="142" w:hanging="142"/>
        <w:rPr>
          <w:rFonts w:cstheme="minorHAnsi"/>
        </w:rPr>
      </w:pPr>
      <w:bookmarkStart w:id="0" w:name="_Toc416775179"/>
      <w:bookmarkStart w:id="1" w:name="_Toc416783890"/>
      <w:bookmarkStart w:id="2" w:name="_Toc417547120"/>
      <w:r w:rsidRPr="00C85CEC">
        <w:rPr>
          <w:rFonts w:cstheme="minorHAnsi"/>
        </w:rPr>
        <w:t xml:space="preserve">Toto zařízení je výrobek třídy A a může způsobit rušení. V případě potřeby přijměte příslušná opatření. </w:t>
      </w:r>
    </w:p>
    <w:p w:rsidR="007C6484" w:rsidRPr="00C85CEC" w:rsidRDefault="007C6484" w:rsidP="00FC4E41">
      <w:pPr>
        <w:pStyle w:val="ItemList"/>
        <w:ind w:left="142" w:hanging="142"/>
        <w:rPr>
          <w:rFonts w:cstheme="minorHAnsi"/>
        </w:rPr>
      </w:pPr>
      <w:r w:rsidRPr="00C85CEC">
        <w:rPr>
          <w:rFonts w:cstheme="minorHAnsi"/>
        </w:rPr>
        <w:t xml:space="preserve">Zkontrolujte, zda kamera pracuje v prostředí, které splňuje požadavky na teplotu a vlhkost. Kameru chraňte před nadměrným tlakem, vibracemi, vlhkostí, prachem a intenzivním elektromagnetickým zářením. </w:t>
      </w:r>
    </w:p>
    <w:p w:rsidR="007C6484" w:rsidRPr="00C85CEC" w:rsidRDefault="007C6484" w:rsidP="00FC4E41">
      <w:pPr>
        <w:pStyle w:val="ItemList"/>
        <w:ind w:left="142" w:hanging="142"/>
        <w:rPr>
          <w:rFonts w:cstheme="minorHAnsi"/>
        </w:rPr>
      </w:pPr>
      <w:r w:rsidRPr="00C85CEC">
        <w:rPr>
          <w:rFonts w:cstheme="minorHAnsi"/>
        </w:rPr>
        <w:t>Použijte napájecí adaptér nebo zařízení PoE, které splňuje příslušné požadavky. Jinak může dojít k poškození zařízení.</w:t>
      </w:r>
    </w:p>
    <w:p w:rsidR="00A82731" w:rsidRPr="00C85CEC" w:rsidRDefault="00A82731" w:rsidP="00FC4E41">
      <w:pPr>
        <w:pStyle w:val="ItemList"/>
        <w:ind w:left="142" w:hanging="142"/>
        <w:rPr>
          <w:rFonts w:cstheme="minorHAnsi"/>
        </w:rPr>
      </w:pPr>
      <w:r w:rsidRPr="00C85CEC">
        <w:rPr>
          <w:rFonts w:cstheme="minorHAnsi"/>
        </w:rPr>
        <w:t>Ujistěte se, že délka napájecího kabelu mezi napájecím adaptérem a kamerou není příliš dlouhá, jinak dojde k poklesu napětí kamery, což způsobí, že kamera nebude fungovat normálně. Pokud je nutné prodloužit napájecí kabel, prodlužte kabel mezi napájecím adaptérem a napájecí sítí.</w:t>
      </w:r>
    </w:p>
    <w:p w:rsidR="00A82731" w:rsidRPr="00C85CEC" w:rsidRDefault="00A82731" w:rsidP="00FC4E41">
      <w:pPr>
        <w:pStyle w:val="ItemList"/>
        <w:ind w:left="142" w:hanging="142"/>
        <w:rPr>
          <w:rFonts w:cstheme="minorHAnsi"/>
        </w:rPr>
      </w:pPr>
      <w:r w:rsidRPr="00C85CEC">
        <w:rPr>
          <w:rFonts w:cstheme="minorHAnsi"/>
        </w:rPr>
        <w:t>Nedržte váhu zařízení za zadní kabel rukou. V opačném případě by mohlo dojít k uvolnění kabelového konektoru kamery.</w:t>
      </w:r>
    </w:p>
    <w:p w:rsidR="00A82731" w:rsidRPr="00C85CEC" w:rsidRDefault="00A82731" w:rsidP="00FC4E41">
      <w:pPr>
        <w:pStyle w:val="ItemList"/>
        <w:ind w:left="142" w:hanging="142"/>
        <w:rPr>
          <w:rFonts w:cstheme="minorHAnsi"/>
        </w:rPr>
      </w:pPr>
      <w:r w:rsidRPr="00C85CEC">
        <w:rPr>
          <w:rFonts w:cstheme="minorHAnsi"/>
        </w:rPr>
        <w:t>Nezkracujte zadní kabel. Exponované zadní kabely mohou způsobit zkrat a poškození kamery.</w:t>
      </w:r>
    </w:p>
    <w:p w:rsidR="00A82731" w:rsidRPr="00C85CEC" w:rsidRDefault="00A82731" w:rsidP="00FC4E41">
      <w:pPr>
        <w:pStyle w:val="ItemList"/>
        <w:ind w:left="142" w:hanging="142"/>
        <w:rPr>
          <w:rFonts w:cstheme="minorHAnsi"/>
        </w:rPr>
      </w:pPr>
      <w:r w:rsidRPr="00C85CEC">
        <w:rPr>
          <w:rFonts w:cstheme="minorHAnsi"/>
        </w:rPr>
        <w:t>Při připojení k externímu rozhraní použijte stávající připojovací svorku a ujistěte se, že kabelová svorka (západka nebo svorka) je v dobrém stavu a správně upevněna. Ujistěte se, že během montáže není kabel napjatý a má správnou rezervou, aby nedošlo ke špatnému kontaktu konektoru nebo uvolnění kvůli vibracím.</w:t>
      </w:r>
    </w:p>
    <w:p w:rsidR="00A82731" w:rsidRPr="00C85CEC" w:rsidRDefault="00A82731" w:rsidP="00FC4E41">
      <w:pPr>
        <w:pStyle w:val="ItemList"/>
        <w:ind w:left="142" w:hanging="142"/>
        <w:rPr>
          <w:rFonts w:cstheme="minorHAnsi"/>
        </w:rPr>
      </w:pPr>
      <w:r w:rsidRPr="00C85CEC">
        <w:rPr>
          <w:rFonts w:cstheme="minorHAnsi"/>
        </w:rPr>
        <w:t>Konec zadního kabelu musí být neustále dobře chráněný. Zadní kabel vodotěsně ochraňte.</w:t>
      </w:r>
    </w:p>
    <w:p w:rsidR="00A82731" w:rsidRPr="00C85CEC" w:rsidRDefault="00A82731" w:rsidP="00FC4E41">
      <w:pPr>
        <w:pStyle w:val="ItemList"/>
        <w:ind w:left="142" w:hanging="142"/>
        <w:rPr>
          <w:rFonts w:cstheme="minorHAnsi"/>
        </w:rPr>
      </w:pPr>
      <w:r w:rsidRPr="00C85CEC">
        <w:rPr>
          <w:rFonts w:cstheme="minorHAnsi"/>
        </w:rPr>
        <w:t xml:space="preserve">Během procesu přepravy je třeba věnovat zvláštní pozornost ochraně průhledného víka krytu, aby se zabránilo tření, poškrábání a znečištění apod. Aby se kryt udržel v čistotě, neodstraňujte </w:t>
      </w:r>
      <w:r w:rsidRPr="00C85CEC">
        <w:rPr>
          <w:rFonts w:cstheme="minorHAnsi"/>
        </w:rPr>
        <w:lastRenderedPageBreak/>
        <w:t>ochrannou fólii na krytu při montáži. Po dokončení montáže sejměte před zapnutím zařízení fólii.</w:t>
      </w:r>
    </w:p>
    <w:p w:rsidR="00A82731" w:rsidRPr="00C85CEC" w:rsidRDefault="00A82731" w:rsidP="00FC4E41">
      <w:pPr>
        <w:pStyle w:val="ItemList"/>
        <w:ind w:left="142" w:hanging="142"/>
        <w:rPr>
          <w:rFonts w:cstheme="minorHAnsi"/>
        </w:rPr>
      </w:pPr>
      <w:r w:rsidRPr="00C85CEC">
        <w:rPr>
          <w:rFonts w:cstheme="minorHAnsi"/>
        </w:rPr>
        <w:t>Kontaktujte odborníky ohledně informací o údržbě. Nepokoušejte se zařízení sami demontovat. Nepřebíráme žádnou odpovědnost za problémy způsobené neoprávněnou opravou nebo údržbou.</w:t>
      </w:r>
    </w:p>
    <w:p w:rsidR="00A82731" w:rsidRPr="00C85CEC" w:rsidRDefault="00A82731" w:rsidP="006552E2">
      <w:pPr>
        <w:pStyle w:val="3"/>
        <w:rPr>
          <w:rFonts w:cstheme="minorHAnsi"/>
        </w:rPr>
      </w:pPr>
      <w:r w:rsidRPr="00C85CEC">
        <w:rPr>
          <w:rFonts w:cstheme="minorHAnsi"/>
        </w:rPr>
        <w:t>Údržba</w:t>
      </w:r>
    </w:p>
    <w:bookmarkEnd w:id="0"/>
    <w:bookmarkEnd w:id="1"/>
    <w:bookmarkEnd w:id="2"/>
    <w:p w:rsidR="006217AA" w:rsidRPr="00C85CEC" w:rsidRDefault="006217AA" w:rsidP="00FC4E41">
      <w:pPr>
        <w:pStyle w:val="ItemList"/>
        <w:ind w:left="142" w:hanging="142"/>
        <w:rPr>
          <w:rFonts w:cstheme="minorHAnsi"/>
        </w:rPr>
      </w:pPr>
      <w:r w:rsidRPr="00C85CEC">
        <w:rPr>
          <w:rFonts w:cstheme="minorHAnsi"/>
        </w:rPr>
        <w:t>Upozornění: Při nahrazení baterie nesprávným typem hrozí nebezpečí výbuchu. Použité baterie zlikvidujte podle pokynů.</w:t>
      </w:r>
    </w:p>
    <w:p w:rsidR="00D64352" w:rsidRPr="00C85CEC" w:rsidRDefault="00D64352" w:rsidP="00FC4E41">
      <w:pPr>
        <w:pStyle w:val="ItemList"/>
        <w:ind w:left="142" w:hanging="142"/>
        <w:rPr>
          <w:rFonts w:cstheme="minorHAnsi"/>
        </w:rPr>
      </w:pPr>
      <w:r w:rsidRPr="00C85CEC">
        <w:rPr>
          <w:rFonts w:cstheme="minorHAnsi"/>
        </w:rPr>
        <w:t xml:space="preserve">Pokud je na na povrchu objektivu nebo na předního skla prach, opatrně odstraňte prach kartáčem bez oleje nebo gumovým míčkem na vyfukování prachu. </w:t>
      </w:r>
    </w:p>
    <w:p w:rsidR="00D64352" w:rsidRPr="00C85CEC" w:rsidRDefault="00D64352" w:rsidP="00FC4E41">
      <w:pPr>
        <w:pStyle w:val="ItemList"/>
        <w:ind w:left="142" w:hanging="142"/>
        <w:rPr>
          <w:rFonts w:cstheme="minorHAnsi"/>
        </w:rPr>
      </w:pPr>
      <w:r w:rsidRPr="00C85CEC">
        <w:rPr>
          <w:rFonts w:cstheme="minorHAnsi"/>
        </w:rPr>
        <w:t xml:space="preserve">Pokud je na objektivu mastnota, jemně odstraňte mastnotu nezaolejovaným hadříkem a očistěte objektiv pohybem v kruhovité spirále od středu směrem ven hadříkem bez obsahu oleje nebo papírem na čištění objektivů namočeným v malém množství čisticího roztoku. Pokud nelze mastnotu ani nadále odstranit, použijte jiný nezaolejovaný hadřík nebo papír na čištění objektivů a opatrně očistěte objektiv, dokud nebude mastnota odstraněna. </w:t>
      </w:r>
    </w:p>
    <w:p w:rsidR="00D64352" w:rsidRPr="00C85CEC" w:rsidRDefault="00D64352" w:rsidP="00FC4E41">
      <w:pPr>
        <w:pStyle w:val="ItemList"/>
        <w:ind w:left="142" w:hanging="142"/>
        <w:rPr>
          <w:rFonts w:cstheme="minorHAnsi"/>
        </w:rPr>
      </w:pPr>
      <w:r w:rsidRPr="00C85CEC">
        <w:rPr>
          <w:rFonts w:cstheme="minorHAnsi"/>
        </w:rPr>
        <w:t>Pokud je na předním skleněném povrchu mastnota nebo prach, opatrně očistěte skleněný povrch směrem od středu ven antistatickými rukavicemi nebo nezaolejovaným hadříkem. Nelze-li mastnotu nebo skvrnu ani nadále odstranit, použijte antistatické rukavice nebo nezaolejovaný hadřík namočený do mycího prostředku a opatrně očistěte skleněný povrch, dokud nebude mastnota či skvrna odstraněna.</w:t>
      </w:r>
    </w:p>
    <w:p w:rsidR="00C85CEC" w:rsidRDefault="00A82731" w:rsidP="00FC4E41">
      <w:pPr>
        <w:pStyle w:val="ItemList"/>
        <w:ind w:left="142" w:hanging="142"/>
        <w:rPr>
          <w:rFonts w:cstheme="minorHAnsi"/>
        </w:rPr>
      </w:pPr>
      <w:r w:rsidRPr="00C85CEC">
        <w:rPr>
          <w:rFonts w:cstheme="minorHAnsi"/>
        </w:rPr>
        <w:t>Při čištění průhledného víka kopule nepoužívejte organická rozpouštědla, např. benzen nebo ethanol.</w:t>
      </w:r>
    </w:p>
    <w:p w:rsidR="00C85CEC" w:rsidRDefault="00C85CEC">
      <w:pPr>
        <w:widowControl/>
        <w:adjustRightInd/>
        <w:snapToGrid/>
        <w:spacing w:before="0" w:after="0"/>
        <w:jc w:val="left"/>
        <w:textAlignment w:val="auto"/>
        <w:rPr>
          <w:rFonts w:eastAsia="宋体" w:cstheme="minorHAnsi"/>
          <w:sz w:val="13"/>
          <w:szCs w:val="13"/>
        </w:rPr>
      </w:pPr>
      <w:r>
        <w:rPr>
          <w:rFonts w:cstheme="minorHAnsi"/>
        </w:rPr>
        <w:br w:type="page"/>
      </w:r>
    </w:p>
    <w:tbl>
      <w:tblPr>
        <w:tblW w:w="3754" w:type="dxa"/>
        <w:tblLayout w:type="fixed"/>
        <w:tblCellMar>
          <w:left w:w="0" w:type="dxa"/>
          <w:right w:w="28" w:type="dxa"/>
        </w:tblCellMar>
        <w:tblLook w:val="01E0" w:firstRow="1" w:lastRow="1" w:firstColumn="1" w:lastColumn="1" w:noHBand="0" w:noVBand="0"/>
      </w:tblPr>
      <w:tblGrid>
        <w:gridCol w:w="993"/>
        <w:gridCol w:w="2761"/>
      </w:tblGrid>
      <w:tr w:rsidR="00D50D55" w:rsidRPr="00C85CEC" w:rsidTr="00B47766">
        <w:trPr>
          <w:trHeight w:val="263"/>
        </w:trPr>
        <w:tc>
          <w:tcPr>
            <w:tcW w:w="993" w:type="dxa"/>
            <w:shd w:val="clear" w:color="auto" w:fill="auto"/>
          </w:tcPr>
          <w:p w:rsidR="00D50D55" w:rsidRPr="00C85CEC" w:rsidRDefault="00FC4E41" w:rsidP="00B47766">
            <w:pPr>
              <w:pStyle w:val="NotesHeading"/>
              <w:keepNext w:val="0"/>
              <w:ind w:left="0"/>
              <w:rPr>
                <w:rFonts w:asciiTheme="minorHAnsi" w:hAnsiTheme="minorHAnsi" w:cstheme="minorHAnsi"/>
              </w:rPr>
            </w:pPr>
            <w:r w:rsidRPr="00C85CEC">
              <w:rPr>
                <w:rFonts w:asciiTheme="minorHAnsi" w:hAnsiTheme="minorHAnsi" w:cstheme="minorHAnsi"/>
                <w:lang w:val="en-US" w:eastAsia="zh-CN" w:bidi="ar-SA"/>
              </w:rPr>
              <w:lastRenderedPageBreak/>
              <mc:AlternateContent>
                <mc:Choice Requires="wps">
                  <w:drawing>
                    <wp:anchor distT="0" distB="0" distL="114300" distR="114300" simplePos="0" relativeHeight="251675646" behindDoc="0" locked="0" layoutInCell="1" allowOverlap="1" wp14:anchorId="66890953" wp14:editId="32379F7A">
                      <wp:simplePos x="0" y="0"/>
                      <wp:positionH relativeFrom="column">
                        <wp:posOffset>104485</wp:posOffset>
                      </wp:positionH>
                      <wp:positionV relativeFrom="paragraph">
                        <wp:posOffset>125730</wp:posOffset>
                      </wp:positionV>
                      <wp:extent cx="415925" cy="162560"/>
                      <wp:effectExtent l="0" t="0" r="3175" b="8890"/>
                      <wp:wrapNone/>
                      <wp:docPr id="23" name="文本框 23"/>
                      <wp:cNvGraphicFramePr/>
                      <a:graphic xmlns:a="http://schemas.openxmlformats.org/drawingml/2006/main">
                        <a:graphicData uri="http://schemas.microsoft.com/office/word/2010/wordprocessingShape">
                          <wps:wsp>
                            <wps:cNvSpPr txBox="1"/>
                            <wps:spPr>
                              <a:xfrm>
                                <a:off x="0" y="0"/>
                                <a:ext cx="415925" cy="162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4E41" w:rsidRPr="006227F2" w:rsidRDefault="00FC4E41" w:rsidP="00FC4E41">
                                  <w:pPr>
                                    <w:spacing w:before="0" w:after="0" w:line="80" w:lineRule="exact"/>
                                    <w:jc w:val="center"/>
                                    <w:rPr>
                                      <w:b/>
                                      <w:bCs/>
                                      <w:sz w:val="7"/>
                                      <w:szCs w:val="7"/>
                                    </w:rPr>
                                  </w:pPr>
                                  <w:r>
                                    <w:rPr>
                                      <w:b/>
                                      <w:sz w:val="7"/>
                                    </w:rPr>
                                    <w:t>Třída 1</w:t>
                                  </w:r>
                                </w:p>
                                <w:p w:rsidR="00FC4E41" w:rsidRPr="006227F2" w:rsidRDefault="00FC4E41" w:rsidP="00FC4E41">
                                  <w:pPr>
                                    <w:spacing w:before="0" w:after="0" w:line="80" w:lineRule="exact"/>
                                    <w:jc w:val="center"/>
                                    <w:rPr>
                                      <w:b/>
                                      <w:bCs/>
                                      <w:sz w:val="7"/>
                                      <w:szCs w:val="7"/>
                                    </w:rPr>
                                  </w:pPr>
                                  <w:r>
                                    <w:rPr>
                                      <w:b/>
                                      <w:sz w:val="7"/>
                                    </w:rPr>
                                    <w:t>LASEROVÝ PRODUKT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xmlns:o="urn:schemas-microsoft-com:office:office" xmlns:v="urn:schemas-microsoft-com:vml" id="_x0000_t202" coordsize="21600,21600" o:spt="202" path="m,l,21600r21600,l21600,xe">
                      <v:stroke joinstyle="miter"/>
                      <v:path gradientshapeok="t" o:connecttype="rect"/>
                    </v:shapetype>
                    <v:shape xmlns:o="urn:schemas-microsoft-com:office:office" xmlns:v="urn:schemas-microsoft-com:vml" id="文本框 23" o:spid="_x0000_s1026" type="#_x0000_t202" style="position:absolute;left:0;text-align:left;margin-left:8.25pt;margin-top:9.9pt;width:32.75pt;height:12.8pt;z-index:2516756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" fillcolor="white [3201]" stroked="f" strokeweight=".5pt">
                      <v:textbox inset="0,0,0,0">
                        <w:txbxContent>
                          <w:p w:rsidR="00FC4E41" w:rsidRPr="006227F2" w:rsidRDefault="00FC4E41" w:rsidP="00FC4E41">
                            <w:pPr>
                              <w:spacing w:before="0" w:after="0" w:line="80" w:lineRule="exact"/>
                              <w:jc w:val="center"/>
                              <w:rPr>
                                <w:b/>
                                <w:bCs/>
                                <w:sz w:val="7"/>
                                <w:szCs w:val="7"/>
                              </w:rPr>
                            </w:pPr>
                            <w:r>
                              <w:rPr>
                                <w:b/>
                                <w:sz w:val="7"/>
                              </w:rPr>
                              <w:t>Třída 1</w:t>
                            </w:r>
                          </w:p>
                          <w:p w:rsidR="00FC4E41" w:rsidRPr="006227F2" w:rsidRDefault="00FC4E41" w:rsidP="00FC4E41">
                            <w:pPr>
                              <w:spacing w:before="0" w:after="0" w:line="80" w:lineRule="exact"/>
                              <w:jc w:val="center"/>
                              <w:rPr>
                                <w:b/>
                                <w:bCs/>
                                <w:sz w:val="7"/>
                                <w:szCs w:val="7"/>
                              </w:rPr>
                            </w:pPr>
                            <w:r>
                              <w:rPr>
                                <w:b/>
                                <w:sz w:val="7"/>
                              </w:rPr>
                              <w:t>LASEROVÝ PRODUKT</w:t>
                            </w:r>
                          </w:p>
                        </w:txbxContent>
                      </v:textbox>
                    </v:shape>
                  </w:pict>
                </mc:Fallback>
              </mc:AlternateContent>
            </w:r>
            <w:r w:rsidRPr="00C85CEC">
              <w:rPr>
                <w:rFonts w:asciiTheme="minorHAnsi" w:hAnsiTheme="minorHAnsi" w:cstheme="minorHAnsi"/>
                <w:lang w:val="en-US" w:eastAsia="zh-CN" w:bidi="ar-SA"/>
              </w:rPr>
              <w:drawing>
                <wp:inline distT="0" distB="0" distL="0" distR="0" wp14:anchorId="1AEDDB7F" wp14:editId="320A5840">
                  <wp:extent cx="590579" cy="361990"/>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89638" cy="361414"/>
                          </a:xfrm>
                          <a:prstGeom prst="rect">
                            <a:avLst/>
                          </a:prstGeom>
                          <a:noFill/>
                          <a:ln w="9525">
                            <a:noFill/>
                            <a:miter lim="800000"/>
                            <a:headEnd/>
                            <a:tailEnd/>
                          </a:ln>
                        </pic:spPr>
                      </pic:pic>
                    </a:graphicData>
                  </a:graphic>
                </wp:inline>
              </w:drawing>
            </w:r>
          </w:p>
        </w:tc>
        <w:tc>
          <w:tcPr>
            <w:tcW w:w="2761" w:type="dxa"/>
            <w:shd w:val="clear" w:color="auto" w:fill="auto"/>
          </w:tcPr>
          <w:p w:rsidR="00D50D55" w:rsidRPr="00C85CEC" w:rsidRDefault="00D50D55" w:rsidP="00B47766">
            <w:pPr>
              <w:pStyle w:val="NotesTextList0"/>
              <w:ind w:left="108" w:hanging="108"/>
              <w:jc w:val="left"/>
              <w:rPr>
                <w:rFonts w:cstheme="minorHAnsi"/>
              </w:rPr>
            </w:pPr>
            <w:r w:rsidRPr="00C85CEC">
              <w:rPr>
                <w:rFonts w:cstheme="minorHAnsi"/>
              </w:rPr>
              <w:t>Nikdy se nedívejte do laserového zářiče při zapnutém napájení. Nikdy se nedívejte přímo do portu optického rozhraní a optického kabelu, když jsou zapnuté.</w:t>
            </w:r>
          </w:p>
          <w:p w:rsidR="00D50D55" w:rsidRPr="00C85CEC" w:rsidRDefault="00D50D55" w:rsidP="00B47766">
            <w:pPr>
              <w:pStyle w:val="NotesTextList0"/>
              <w:ind w:left="108" w:hanging="108"/>
              <w:jc w:val="left"/>
              <w:rPr>
                <w:rFonts w:cstheme="minorHAnsi"/>
              </w:rPr>
            </w:pPr>
            <w:r w:rsidRPr="00C85CEC">
              <w:rPr>
                <w:rFonts w:cstheme="minorHAnsi"/>
              </w:rPr>
              <w:t>Při použití ovládacích prvků nebo úpravě výkonu či postupů, které nejsou uvedeny v této příručce, může dojít k nebezpečnému laserovému vyzařování.</w:t>
            </w:r>
          </w:p>
        </w:tc>
      </w:tr>
    </w:tbl>
    <w:p w:rsidR="00FB63FF" w:rsidRPr="00C85CEC" w:rsidRDefault="00FB63FF" w:rsidP="00FB63FF">
      <w:pPr>
        <w:pStyle w:val="af1"/>
        <w:rPr>
          <w:rFonts w:cstheme="minorHAnsi"/>
        </w:rPr>
      </w:pPr>
    </w:p>
    <w:p w:rsidR="00A82731" w:rsidRPr="00C85CEC" w:rsidRDefault="00A82731" w:rsidP="006552E2">
      <w:pPr>
        <w:pStyle w:val="2"/>
        <w:rPr>
          <w:rFonts w:cstheme="minorHAnsi"/>
        </w:rPr>
      </w:pPr>
      <w:r w:rsidRPr="00C85CEC">
        <w:rPr>
          <w:rFonts w:cstheme="minorHAnsi"/>
        </w:rPr>
        <w:t>Dodržování předpisů</w:t>
      </w:r>
    </w:p>
    <w:p w:rsidR="00A82731" w:rsidRPr="00C85CEC" w:rsidRDefault="00A82731" w:rsidP="006552E2">
      <w:pPr>
        <w:pStyle w:val="3"/>
        <w:rPr>
          <w:rFonts w:cstheme="minorHAnsi"/>
        </w:rPr>
      </w:pPr>
      <w:r w:rsidRPr="00C85CEC">
        <w:rPr>
          <w:rFonts w:cstheme="minorHAnsi"/>
        </w:rPr>
        <w:t>FCC část 15</w:t>
      </w:r>
    </w:p>
    <w:p w:rsidR="00A82731" w:rsidRPr="00C85CEC" w:rsidRDefault="00A82731" w:rsidP="0000077D">
      <w:pPr>
        <w:pStyle w:val="af1"/>
        <w:rPr>
          <w:rFonts w:cstheme="minorHAnsi"/>
        </w:rPr>
      </w:pPr>
      <w:r w:rsidRPr="00C85CEC">
        <w:rPr>
          <w:rFonts w:cstheme="minorHAnsi"/>
        </w:rPr>
        <w:t>Toto zařízení bylo testováno a shledáno vyhovujícím v souladu s omezeními pro digitální zařízení podle části 15 předpisů komise FCC. Tato omezení jsou navržena s úmyslem poskytovat přiměřenou ochranu před škodlivými vlivy rušení, když je zařízení provozováno v komerčním prostředí. Toto zařízení generuje, používá a může vyzařovat vysokofrekvenční energii a, pokud není instalováno a používáno v souladu s příručkou s pokyny, může způsobovat škodlivé rušení rádiových komunikací. Provoz tohoto zařízení v obytné zóně pravděpodobně způsobí škodlivé rušení. V takovém případě je uživatel povinen toto rušení na vlastní náklady odstranit.</w:t>
      </w:r>
    </w:p>
    <w:p w:rsidR="00A82731" w:rsidRPr="00C85CEC" w:rsidRDefault="00A82731" w:rsidP="0000077D">
      <w:pPr>
        <w:pStyle w:val="af1"/>
        <w:rPr>
          <w:rFonts w:cstheme="minorHAnsi"/>
        </w:rPr>
      </w:pPr>
      <w:r w:rsidRPr="00C85CEC">
        <w:rPr>
          <w:rFonts w:cstheme="minorHAnsi"/>
        </w:rPr>
        <w:t>Tento výrobek splňuje požadavky části 15 předpisů komise FCC. Provoz je podmíněn následujícími dvěma podmínkami:</w:t>
      </w:r>
    </w:p>
    <w:p w:rsidR="00A82731" w:rsidRPr="00C85CEC" w:rsidRDefault="00A82731" w:rsidP="005B3617">
      <w:pPr>
        <w:pStyle w:val="ItemList"/>
        <w:ind w:left="142" w:hanging="142"/>
        <w:rPr>
          <w:rFonts w:cstheme="minorHAnsi"/>
        </w:rPr>
      </w:pPr>
      <w:r w:rsidRPr="00C85CEC">
        <w:rPr>
          <w:rFonts w:cstheme="minorHAnsi"/>
        </w:rPr>
        <w:t xml:space="preserve">Toto zařízení nesmí způsobovat škodlivé rušení. </w:t>
      </w:r>
    </w:p>
    <w:p w:rsidR="00A82731" w:rsidRPr="00C85CEC" w:rsidRDefault="00A82731" w:rsidP="005B3617">
      <w:pPr>
        <w:pStyle w:val="ItemList"/>
        <w:ind w:left="142" w:hanging="142"/>
        <w:rPr>
          <w:rFonts w:cstheme="minorHAnsi"/>
        </w:rPr>
      </w:pPr>
      <w:r w:rsidRPr="00C85CEC">
        <w:rPr>
          <w:rFonts w:cstheme="minorHAnsi"/>
        </w:rPr>
        <w:t>Toto zařízení musí přijmout jakékoli přijatá rušení, včetně rušení, které může způsobit nežádoucí provoz.</w:t>
      </w:r>
    </w:p>
    <w:p w:rsidR="00C85CEC" w:rsidRDefault="00C85CEC">
      <w:pPr>
        <w:widowControl/>
        <w:adjustRightInd/>
        <w:snapToGrid/>
        <w:spacing w:before="0" w:after="0"/>
        <w:jc w:val="left"/>
        <w:textAlignment w:val="auto"/>
        <w:rPr>
          <w:rFonts w:eastAsia="黑体" w:cstheme="minorHAnsi"/>
          <w:b/>
          <w:color w:val="262626" w:themeColor="text1" w:themeTint="D9"/>
        </w:rPr>
      </w:pPr>
      <w:r>
        <w:rPr>
          <w:rFonts w:cstheme="minorHAnsi"/>
        </w:rPr>
        <w:br w:type="page"/>
      </w:r>
    </w:p>
    <w:p w:rsidR="006747AD" w:rsidRPr="00C85CEC" w:rsidRDefault="006747AD" w:rsidP="006747AD">
      <w:pPr>
        <w:pStyle w:val="3"/>
        <w:rPr>
          <w:rFonts w:cstheme="minorHAnsi"/>
        </w:rPr>
      </w:pPr>
      <w:r w:rsidRPr="00C85CEC">
        <w:rPr>
          <w:rFonts w:cstheme="minorHAnsi"/>
        </w:rPr>
        <w:lastRenderedPageBreak/>
        <w:t>Směrnice LVD/EMC</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532"/>
        <w:gridCol w:w="3262"/>
      </w:tblGrid>
      <w:tr w:rsidR="006747AD" w:rsidRPr="00C85CEC" w:rsidTr="00B47766">
        <w:tc>
          <w:tcPr>
            <w:tcW w:w="532" w:type="dxa"/>
          </w:tcPr>
          <w:p w:rsidR="006747AD" w:rsidRPr="00C85CEC" w:rsidRDefault="006747AD" w:rsidP="00B47766">
            <w:pPr>
              <w:pStyle w:val="NotesHeading"/>
              <w:keepNext w:val="0"/>
              <w:ind w:left="0" w:firstLine="0"/>
              <w:outlineLvl w:val="9"/>
              <w:rPr>
                <w:rFonts w:asciiTheme="minorHAnsi" w:hAnsiTheme="minorHAnsi" w:cstheme="minorHAnsi"/>
              </w:rPr>
            </w:pPr>
            <w:r w:rsidRPr="00C85CEC">
              <w:rPr>
                <w:rFonts w:asciiTheme="minorHAnsi" w:hAnsiTheme="minorHAnsi" w:cstheme="minorHAnsi"/>
                <w:lang w:val="en-US" w:eastAsia="zh-CN" w:bidi="ar-SA"/>
              </w:rPr>
              <w:drawing>
                <wp:inline distT="0" distB="0" distL="0" distR="0" wp14:anchorId="5A8C34A4" wp14:editId="4FCC53AA">
                  <wp:extent cx="255702" cy="187479"/>
                  <wp:effectExtent l="19050" t="0" r="0" b="0"/>
                  <wp:docPr id="14" name="图片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4"/>
                          <pic:cNvPicPr>
                            <a:picLocks noChangeAspect="1" noChangeArrowheads="1"/>
                          </pic:cNvPicPr>
                        </pic:nvPicPr>
                        <pic:blipFill>
                          <a:blip r:embed="rId11" cstate="print"/>
                          <a:srcRect r="72722"/>
                          <a:stretch>
                            <a:fillRect/>
                          </a:stretch>
                        </pic:blipFill>
                        <pic:spPr bwMode="auto">
                          <a:xfrm>
                            <a:off x="0" y="0"/>
                            <a:ext cx="256966" cy="188406"/>
                          </a:xfrm>
                          <a:prstGeom prst="rect">
                            <a:avLst/>
                          </a:prstGeom>
                          <a:noFill/>
                          <a:ln w="9525">
                            <a:noFill/>
                            <a:miter lim="800000"/>
                            <a:headEnd/>
                            <a:tailEnd/>
                          </a:ln>
                        </pic:spPr>
                      </pic:pic>
                    </a:graphicData>
                  </a:graphic>
                </wp:inline>
              </w:drawing>
            </w:r>
          </w:p>
        </w:tc>
        <w:tc>
          <w:tcPr>
            <w:tcW w:w="3262" w:type="dxa"/>
          </w:tcPr>
          <w:p w:rsidR="006747AD" w:rsidRPr="00C85CEC" w:rsidRDefault="006747AD" w:rsidP="00B47766">
            <w:pPr>
              <w:pStyle w:val="TableText0"/>
              <w:spacing w:before="0" w:after="0" w:line="240" w:lineRule="auto"/>
              <w:ind w:firstLineChars="0" w:firstLine="0"/>
              <w:rPr>
                <w:rFonts w:cstheme="minorHAnsi"/>
                <w:sz w:val="13"/>
              </w:rPr>
            </w:pPr>
            <w:r w:rsidRPr="00C85CEC">
              <w:rPr>
                <w:rFonts w:cstheme="minorHAnsi"/>
                <w:sz w:val="13"/>
              </w:rPr>
              <w:t xml:space="preserve">Tento produkt je v souladu s evropskou směrnicí o elektrických zařízeních nízkého napětí 2014/35/EU a směrnicí o EMC 2014/30/EU. </w:t>
            </w:r>
          </w:p>
        </w:tc>
      </w:tr>
    </w:tbl>
    <w:p w:rsidR="006747AD" w:rsidRPr="00C85CEC" w:rsidRDefault="006747AD" w:rsidP="006747AD">
      <w:pPr>
        <w:pStyle w:val="3"/>
        <w:rPr>
          <w:rFonts w:cstheme="minorHAnsi"/>
        </w:rPr>
      </w:pPr>
      <w:r w:rsidRPr="00C85CEC">
        <w:rPr>
          <w:rFonts w:cstheme="minorHAnsi"/>
        </w:rPr>
        <w:t>Směrnice WEEE–2012/19/EU</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532"/>
        <w:gridCol w:w="3262"/>
      </w:tblGrid>
      <w:tr w:rsidR="006747AD" w:rsidRPr="00C85CEC" w:rsidTr="00B47766">
        <w:tc>
          <w:tcPr>
            <w:tcW w:w="532" w:type="dxa"/>
          </w:tcPr>
          <w:p w:rsidR="006747AD" w:rsidRPr="00C85CEC" w:rsidRDefault="006747AD" w:rsidP="00B47766">
            <w:pPr>
              <w:pStyle w:val="NotesHeading"/>
              <w:keepNext w:val="0"/>
              <w:ind w:left="0" w:firstLine="0"/>
              <w:outlineLvl w:val="9"/>
              <w:rPr>
                <w:rFonts w:asciiTheme="minorHAnsi" w:hAnsiTheme="minorHAnsi" w:cstheme="minorHAnsi"/>
              </w:rPr>
            </w:pPr>
            <w:r w:rsidRPr="00C85CEC">
              <w:rPr>
                <w:rFonts w:asciiTheme="minorHAnsi" w:hAnsiTheme="minorHAnsi" w:cstheme="minorHAnsi"/>
                <w:lang w:val="en-US" w:eastAsia="zh-CN" w:bidi="ar-SA"/>
              </w:rPr>
              <w:drawing>
                <wp:inline distT="0" distB="0" distL="0" distR="0" wp14:anchorId="6CB283A9" wp14:editId="1771E19C">
                  <wp:extent cx="288189" cy="342711"/>
                  <wp:effectExtent l="19050" t="0" r="0" b="0"/>
                  <wp:docPr id="15" name="图片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5"/>
                          <pic:cNvPicPr>
                            <a:picLocks noChangeAspect="1" noChangeArrowheads="1"/>
                          </pic:cNvPicPr>
                        </pic:nvPicPr>
                        <pic:blipFill>
                          <a:blip r:embed="rId12" cstate="print"/>
                          <a:srcRect/>
                          <a:stretch>
                            <a:fillRect/>
                          </a:stretch>
                        </pic:blipFill>
                        <pic:spPr bwMode="auto">
                          <a:xfrm>
                            <a:off x="0" y="0"/>
                            <a:ext cx="288189" cy="342711"/>
                          </a:xfrm>
                          <a:prstGeom prst="rect">
                            <a:avLst/>
                          </a:prstGeom>
                          <a:noFill/>
                          <a:ln w="9525">
                            <a:noFill/>
                            <a:miter lim="800000"/>
                            <a:headEnd/>
                            <a:tailEnd/>
                          </a:ln>
                        </pic:spPr>
                      </pic:pic>
                    </a:graphicData>
                  </a:graphic>
                </wp:inline>
              </w:drawing>
            </w:r>
          </w:p>
        </w:tc>
        <w:tc>
          <w:tcPr>
            <w:tcW w:w="3262" w:type="dxa"/>
          </w:tcPr>
          <w:p w:rsidR="006747AD" w:rsidRPr="00C85CEC" w:rsidRDefault="006747AD" w:rsidP="00B47766">
            <w:pPr>
              <w:pStyle w:val="TableText0"/>
              <w:spacing w:before="0" w:after="0" w:line="240" w:lineRule="auto"/>
              <w:ind w:firstLineChars="0" w:firstLine="0"/>
              <w:rPr>
                <w:rFonts w:cstheme="minorHAnsi"/>
                <w:sz w:val="13"/>
              </w:rPr>
            </w:pPr>
            <w:r w:rsidRPr="00C85CEC">
              <w:rPr>
                <w:rFonts w:cstheme="minorHAnsi"/>
                <w:sz w:val="13"/>
              </w:rPr>
              <w:t>Na výrobek popisovaný v této příručce se vztahuje směrnice o odpadních elektrických a elektronických zařízeních (WEEE) a musí být zlikvidován odpovědným způsobem.</w:t>
            </w:r>
          </w:p>
        </w:tc>
      </w:tr>
    </w:tbl>
    <w:p w:rsidR="00A04D3A" w:rsidRPr="00C85CEC" w:rsidRDefault="00A04D3A" w:rsidP="00A04D3A">
      <w:pPr>
        <w:pStyle w:val="1"/>
        <w:rPr>
          <w:rFonts w:cstheme="minorHAnsi"/>
        </w:rPr>
      </w:pPr>
      <w:bookmarkStart w:id="3" w:name="_Toc178668743"/>
      <w:bookmarkStart w:id="4" w:name="_Toc201568972"/>
      <w:bookmarkStart w:id="5" w:name="_Toc408327765"/>
      <w:bookmarkStart w:id="6" w:name="_Toc447031528"/>
      <w:r w:rsidRPr="00C85CEC">
        <w:rPr>
          <w:rFonts w:cstheme="minorHAnsi"/>
        </w:rPr>
        <w:t>Výchozí IP adresa, uživatelské jméno a heslo</w:t>
      </w:r>
    </w:p>
    <w:p w:rsidR="00A04D3A" w:rsidRPr="00C85CEC" w:rsidRDefault="00A04D3A" w:rsidP="005B3617">
      <w:pPr>
        <w:pStyle w:val="ItemList0"/>
        <w:ind w:left="142" w:hanging="142"/>
        <w:rPr>
          <w:rFonts w:cstheme="minorHAnsi"/>
        </w:rPr>
      </w:pPr>
      <w:r w:rsidRPr="00C85CEC">
        <w:rPr>
          <w:rFonts w:cstheme="minorHAnsi"/>
        </w:rPr>
        <w:t xml:space="preserve">Výchozí IP adresa: </w:t>
      </w:r>
      <w:r w:rsidRPr="00C85CEC">
        <w:rPr>
          <w:rFonts w:cstheme="minorHAnsi"/>
          <w:b/>
        </w:rPr>
        <w:t>192.168.1.13</w:t>
      </w:r>
      <w:r w:rsidRPr="00C85CEC">
        <w:rPr>
          <w:rFonts w:cstheme="minorHAnsi"/>
        </w:rPr>
        <w:t xml:space="preserve"> nebo </w:t>
      </w:r>
      <w:r w:rsidRPr="00C85CEC">
        <w:rPr>
          <w:rFonts w:cstheme="minorHAnsi"/>
          <w:b/>
        </w:rPr>
        <w:t>192.168.0.13</w:t>
      </w:r>
      <w:r w:rsidRPr="00C85CEC">
        <w:rPr>
          <w:rFonts w:cstheme="minorHAnsi"/>
        </w:rPr>
        <w:t xml:space="preserve"> (liší se podle verze firmwaru)</w:t>
      </w:r>
    </w:p>
    <w:p w:rsidR="00A04D3A" w:rsidRPr="00C85CEC" w:rsidRDefault="00A04D3A" w:rsidP="005B3617">
      <w:pPr>
        <w:pStyle w:val="ItemList0"/>
        <w:ind w:left="142" w:hanging="142"/>
        <w:rPr>
          <w:rFonts w:cstheme="minorHAnsi"/>
        </w:rPr>
      </w:pPr>
      <w:r w:rsidRPr="00C85CEC">
        <w:rPr>
          <w:rFonts w:cstheme="minorHAnsi"/>
        </w:rPr>
        <w:t xml:space="preserve">Výchozí uživatelské jméno: </w:t>
      </w:r>
      <w:r w:rsidRPr="00C85CEC">
        <w:rPr>
          <w:rFonts w:cstheme="minorHAnsi"/>
          <w:b/>
        </w:rPr>
        <w:t>admin</w:t>
      </w:r>
    </w:p>
    <w:p w:rsidR="00A04D3A" w:rsidRPr="00C85CEC" w:rsidRDefault="00A04D3A" w:rsidP="005B3617">
      <w:pPr>
        <w:pStyle w:val="ItemList0"/>
        <w:ind w:left="142" w:hanging="142"/>
        <w:rPr>
          <w:rFonts w:cstheme="minorHAnsi"/>
        </w:rPr>
      </w:pPr>
      <w:r w:rsidRPr="00C85CEC">
        <w:rPr>
          <w:rFonts w:cstheme="minorHAnsi"/>
        </w:rPr>
        <w:t xml:space="preserve">Výchozí heslo: </w:t>
      </w:r>
      <w:r w:rsidRPr="00C85CEC">
        <w:rPr>
          <w:rFonts w:cstheme="minorHAnsi"/>
          <w:b/>
        </w:rPr>
        <w:t>123456</w:t>
      </w:r>
    </w:p>
    <w:tbl>
      <w:tblPr>
        <w:tblStyle w:val="NotesTable"/>
        <w:tblW w:w="3772" w:type="dxa"/>
        <w:tblInd w:w="0" w:type="dxa"/>
        <w:tblBorders>
          <w:top w:val="single" w:sz="2" w:space="0" w:color="FEF1CE"/>
          <w:left w:val="single" w:sz="2" w:space="0" w:color="FEF1CE"/>
          <w:bottom w:val="single" w:sz="2" w:space="0" w:color="FEF1CE"/>
          <w:right w:val="single" w:sz="2" w:space="0" w:color="FEF1CE"/>
        </w:tblBorders>
        <w:shd w:val="clear" w:color="auto" w:fill="F8F5DF"/>
        <w:tblLayout w:type="fixed"/>
        <w:tblCellMar>
          <w:left w:w="0" w:type="dxa"/>
        </w:tblCellMar>
        <w:tblLook w:val="01E0" w:firstRow="1" w:lastRow="1" w:firstColumn="1" w:lastColumn="1" w:noHBand="0" w:noVBand="0"/>
      </w:tblPr>
      <w:tblGrid>
        <w:gridCol w:w="357"/>
        <w:gridCol w:w="3415"/>
      </w:tblGrid>
      <w:tr w:rsidR="00A04D3A" w:rsidRPr="00C85CEC" w:rsidTr="00B47766">
        <w:tc>
          <w:tcPr>
            <w:cnfStyle w:val="001000000000" w:firstRow="0" w:lastRow="0" w:firstColumn="1" w:lastColumn="0" w:oddVBand="0" w:evenVBand="0" w:oddHBand="0" w:evenHBand="0" w:firstRowFirstColumn="0" w:firstRowLastColumn="0" w:lastRowFirstColumn="0" w:lastRowLastColumn="0"/>
            <w:tcW w:w="357" w:type="dxa"/>
            <w:tcBorders>
              <w:top w:val="single" w:sz="6" w:space="0" w:color="EEDD95"/>
              <w:left w:val="single" w:sz="6" w:space="0" w:color="EEDD95"/>
              <w:bottom w:val="single" w:sz="6" w:space="0" w:color="EEDD95"/>
              <w:right w:val="nil"/>
            </w:tcBorders>
            <w:shd w:val="clear" w:color="auto" w:fill="F8F5DF"/>
          </w:tcPr>
          <w:p w:rsidR="00A04D3A" w:rsidRPr="00C85CEC" w:rsidRDefault="00A04D3A" w:rsidP="00B47766">
            <w:pPr>
              <w:pStyle w:val="NotesText"/>
              <w:ind w:left="0"/>
              <w:rPr>
                <w:rFonts w:cstheme="minorHAnsi"/>
              </w:rPr>
            </w:pPr>
            <w:r w:rsidRPr="00C85CEC">
              <w:rPr>
                <w:rFonts w:cstheme="minorHAnsi"/>
                <w:lang w:val="en-US" w:eastAsia="zh-CN" w:bidi="ar-SA"/>
              </w:rPr>
              <w:drawing>
                <wp:inline distT="0" distB="0" distL="0" distR="0" wp14:anchorId="36517BC4" wp14:editId="6F05DF20">
                  <wp:extent cx="156778" cy="144000"/>
                  <wp:effectExtent l="0" t="0" r="0" b="0"/>
                  <wp:docPr id="4"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3" cstate="print"/>
                          <a:srcRect/>
                          <a:stretch>
                            <a:fillRect/>
                          </a:stretch>
                        </pic:blipFill>
                        <pic:spPr bwMode="auto">
                          <a:xfrm>
                            <a:off x="0" y="0"/>
                            <a:ext cx="156778" cy="144000"/>
                          </a:xfrm>
                          <a:prstGeom prst="rect">
                            <a:avLst/>
                          </a:prstGeom>
                          <a:noFill/>
                          <a:ln w="9525">
                            <a:noFill/>
                            <a:miter lim="800000"/>
                            <a:headEnd/>
                            <a:tailEnd/>
                          </a:ln>
                        </pic:spPr>
                      </pic:pic>
                    </a:graphicData>
                  </a:graphic>
                </wp:inline>
              </w:drawing>
            </w:r>
          </w:p>
        </w:tc>
        <w:tc>
          <w:tcPr>
            <w:tcW w:w="3415" w:type="dxa"/>
            <w:tcBorders>
              <w:top w:val="single" w:sz="6" w:space="0" w:color="EEDD95"/>
              <w:left w:val="single" w:sz="2" w:space="0" w:color="EEDD95"/>
              <w:bottom w:val="single" w:sz="6" w:space="0" w:color="EEDD95"/>
              <w:right w:val="single" w:sz="2" w:space="0" w:color="EEDD95"/>
            </w:tcBorders>
            <w:shd w:val="clear" w:color="auto" w:fill="F8F5DF"/>
          </w:tcPr>
          <w:p w:rsidR="00A04D3A" w:rsidRPr="00C85CEC" w:rsidRDefault="00A04D3A" w:rsidP="00B47766">
            <w:pPr>
              <w:pStyle w:val="NotesText"/>
              <w:ind w:left="0"/>
              <w:cnfStyle w:val="000000000000" w:firstRow="0" w:lastRow="0" w:firstColumn="0" w:lastColumn="0" w:oddVBand="0" w:evenVBand="0" w:oddHBand="0" w:evenHBand="0" w:firstRowFirstColumn="0" w:firstRowLastColumn="0" w:lastRowFirstColumn="0" w:lastRowLastColumn="0"/>
              <w:rPr>
                <w:rFonts w:cstheme="minorHAnsi"/>
                <w:szCs w:val="18"/>
              </w:rPr>
            </w:pPr>
            <w:r w:rsidRPr="00C85CEC">
              <w:rPr>
                <w:rFonts w:cstheme="minorHAnsi"/>
              </w:rPr>
              <w:t>Výchozí heslo se používá pro první přihlášení. Chcete-li zajistit bezpečnost účtu, změňte heslo po prvním přihlášení. Doporučuje se nastavit silné heslo (nejméně osm znaků).</w:t>
            </w:r>
          </w:p>
        </w:tc>
      </w:tr>
    </w:tbl>
    <w:p w:rsidR="00556EE1" w:rsidRPr="00C85CEC" w:rsidRDefault="00556EE1" w:rsidP="00DF151D">
      <w:pPr>
        <w:pStyle w:val="1"/>
        <w:rPr>
          <w:rFonts w:cstheme="minorHAnsi"/>
        </w:rPr>
      </w:pPr>
      <w:r w:rsidRPr="00C85CEC">
        <w:rPr>
          <w:rFonts w:cstheme="minorHAnsi"/>
        </w:rPr>
        <w:t>Vzhled</w:t>
      </w:r>
    </w:p>
    <w:p w:rsidR="003127DA" w:rsidRPr="00C85CEC" w:rsidRDefault="003127DA" w:rsidP="006552E2">
      <w:pPr>
        <w:pStyle w:val="2"/>
        <w:rPr>
          <w:rFonts w:cstheme="minorHAnsi"/>
        </w:rPr>
      </w:pPr>
      <w:bookmarkStart w:id="7" w:name="_Toc446078623"/>
      <w:r w:rsidRPr="00C85CEC">
        <w:rPr>
          <w:rFonts w:cstheme="minorHAnsi"/>
        </w:rPr>
        <w:t>Rozměry</w:t>
      </w:r>
      <w:bookmarkEnd w:id="7"/>
    </w:p>
    <w:p w:rsidR="00D46EC8" w:rsidRPr="00C85CEC" w:rsidRDefault="00D46EC8" w:rsidP="00D46EC8">
      <w:pPr>
        <w:rPr>
          <w:rFonts w:cstheme="minorHAnsi"/>
        </w:rPr>
      </w:pPr>
      <w:r w:rsidRPr="00C85CEC">
        <w:rPr>
          <w:rFonts w:cstheme="minorHAnsi"/>
        </w:rPr>
        <w:t>Vzhled a rozhraní se mohou lišit podle modelu kamery. Údaje v příručce jsou pouze pro vaši referenci. Skutečný vzhled a rozhraní viz produkt.</w:t>
      </w:r>
    </w:p>
    <w:p w:rsidR="003A4CDB" w:rsidRPr="00C85CEC" w:rsidRDefault="00D46EC8" w:rsidP="0000077D">
      <w:pPr>
        <w:rPr>
          <w:rFonts w:cstheme="minorHAnsi"/>
        </w:rPr>
      </w:pPr>
      <w:r w:rsidRPr="00C85CEC">
        <w:rPr>
          <w:rFonts w:cstheme="minorHAnsi"/>
          <w:lang w:val="en-US" w:eastAsia="zh-CN" w:bidi="ar-SA"/>
        </w:rPr>
        <w:lastRenderedPageBreak/>
        <w:drawing>
          <wp:inline distT="0" distB="0" distL="0" distR="0" wp14:anchorId="4F4DAF0F" wp14:editId="7241A398">
            <wp:extent cx="2287095" cy="1253012"/>
            <wp:effectExtent l="0" t="0" r="0" b="0"/>
            <wp:docPr id="23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a:stretch>
                      <a:fillRect/>
                    </a:stretch>
                  </pic:blipFill>
                  <pic:spPr bwMode="auto">
                    <a:xfrm>
                      <a:off x="0" y="0"/>
                      <a:ext cx="2294262" cy="1256939"/>
                    </a:xfrm>
                    <a:prstGeom prst="rect">
                      <a:avLst/>
                    </a:prstGeom>
                    <a:noFill/>
                    <a:ln w="9525">
                      <a:noFill/>
                      <a:miter lim="800000"/>
                      <a:headEnd/>
                      <a:tailEnd/>
                    </a:ln>
                  </pic:spPr>
                </pic:pic>
              </a:graphicData>
            </a:graphic>
          </wp:inline>
        </w:drawing>
      </w:r>
    </w:p>
    <w:tbl>
      <w:tblPr>
        <w:tblW w:w="0" w:type="auto"/>
        <w:tblInd w:w="173" w:type="dxa"/>
        <w:tbl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insideH w:val="single" w:sz="8" w:space="0" w:color="8DB3E2" w:themeColor="text2" w:themeTint="66"/>
          <w:insideV w:val="single" w:sz="8" w:space="0" w:color="8DB3E2" w:themeColor="text2" w:themeTint="66"/>
        </w:tblBorders>
        <w:tblLook w:val="01E0" w:firstRow="1" w:lastRow="1" w:firstColumn="1" w:lastColumn="1" w:noHBand="0" w:noVBand="0"/>
      </w:tblPr>
      <w:tblGrid>
        <w:gridCol w:w="3709"/>
      </w:tblGrid>
      <w:tr w:rsidR="00D46EC8" w:rsidRPr="00C85CEC" w:rsidTr="005B3617">
        <w:tc>
          <w:tcPr>
            <w:tcW w:w="3709" w:type="dxa"/>
          </w:tcPr>
          <w:p w:rsidR="00D46EC8" w:rsidRPr="00C85CEC" w:rsidRDefault="00D46EC8" w:rsidP="00724D2E">
            <w:pPr>
              <w:pStyle w:val="FigureText"/>
              <w:rPr>
                <w:rFonts w:cstheme="minorHAnsi"/>
              </w:rPr>
            </w:pPr>
            <w:r w:rsidRPr="00C85CEC">
              <w:rPr>
                <w:rFonts w:cstheme="minorHAnsi"/>
              </w:rPr>
              <w:t>1: Prachotěsný kryt pro rozhraní objektivu</w:t>
            </w:r>
          </w:p>
        </w:tc>
      </w:tr>
      <w:tr w:rsidR="00D46EC8" w:rsidRPr="00C85CEC" w:rsidTr="005B3617">
        <w:tc>
          <w:tcPr>
            <w:tcW w:w="3709" w:type="dxa"/>
          </w:tcPr>
          <w:p w:rsidR="00D46EC8" w:rsidRPr="00C85CEC" w:rsidRDefault="00D46EC8" w:rsidP="00724D2E">
            <w:pPr>
              <w:pStyle w:val="FigureText"/>
              <w:rPr>
                <w:rFonts w:cstheme="minorHAnsi"/>
              </w:rPr>
            </w:pPr>
            <w:r w:rsidRPr="00C85CEC">
              <w:rPr>
                <w:rFonts w:cstheme="minorHAnsi"/>
              </w:rPr>
              <w:t>2: Rozhraní pro montáž objektivu (držák CS)</w:t>
            </w:r>
          </w:p>
        </w:tc>
      </w:tr>
      <w:tr w:rsidR="00D46EC8" w:rsidRPr="00C85CEC" w:rsidTr="005B3617">
        <w:tc>
          <w:tcPr>
            <w:tcW w:w="3709" w:type="dxa"/>
          </w:tcPr>
          <w:p w:rsidR="00D46EC8" w:rsidRPr="00C85CEC" w:rsidRDefault="00D46EC8" w:rsidP="00724D2E">
            <w:pPr>
              <w:pStyle w:val="FigureText"/>
              <w:rPr>
                <w:rFonts w:cstheme="minorHAnsi"/>
              </w:rPr>
            </w:pPr>
            <w:r w:rsidRPr="00C85CEC">
              <w:rPr>
                <w:rFonts w:cstheme="minorHAnsi"/>
              </w:rPr>
              <w:t>3: Řídicí rozhraní DC-clona</w:t>
            </w:r>
          </w:p>
        </w:tc>
      </w:tr>
      <w:tr w:rsidR="00D46EC8" w:rsidRPr="00C85CEC" w:rsidTr="005B3617">
        <w:tc>
          <w:tcPr>
            <w:tcW w:w="3709" w:type="dxa"/>
          </w:tcPr>
          <w:p w:rsidR="00D46EC8" w:rsidRPr="00C85CEC" w:rsidRDefault="00D46EC8" w:rsidP="00C85CEC">
            <w:pPr>
              <w:pStyle w:val="FigureText"/>
              <w:rPr>
                <w:rFonts w:cstheme="minorHAnsi"/>
              </w:rPr>
            </w:pPr>
            <w:r w:rsidRPr="00C85CEC">
              <w:rPr>
                <w:rFonts w:cstheme="minorHAnsi"/>
              </w:rPr>
              <w:t>4: Rozhraní pro ovládání zoomu/zaostření (Připojte k objektivu pomocí 4kolíkového konektoru 4Z/F)</w:t>
            </w:r>
          </w:p>
        </w:tc>
      </w:tr>
      <w:tr w:rsidR="00D46EC8" w:rsidRPr="00C85CEC" w:rsidTr="005B3617">
        <w:tc>
          <w:tcPr>
            <w:tcW w:w="3709" w:type="dxa"/>
          </w:tcPr>
          <w:p w:rsidR="00D46EC8" w:rsidRPr="00C85CEC" w:rsidRDefault="00D46EC8" w:rsidP="00724D2E">
            <w:pPr>
              <w:pStyle w:val="FigureText"/>
              <w:rPr>
                <w:rFonts w:cstheme="minorHAnsi"/>
              </w:rPr>
            </w:pPr>
            <w:r w:rsidRPr="00C85CEC">
              <w:rPr>
                <w:rFonts w:cstheme="minorHAnsi"/>
              </w:rPr>
              <w:t>5: Zpětný zaostřovač</w:t>
            </w:r>
          </w:p>
        </w:tc>
      </w:tr>
      <w:tr w:rsidR="00D46EC8" w:rsidRPr="00C85CEC" w:rsidTr="005B3617">
        <w:tc>
          <w:tcPr>
            <w:tcW w:w="3709" w:type="dxa"/>
          </w:tcPr>
          <w:p w:rsidR="00D46EC8" w:rsidRPr="00C85CEC" w:rsidRDefault="00D46EC8" w:rsidP="00724D2E">
            <w:pPr>
              <w:pStyle w:val="FigureText"/>
              <w:rPr>
                <w:rFonts w:cstheme="minorHAnsi"/>
              </w:rPr>
            </w:pPr>
            <w:r w:rsidRPr="00C85CEC">
              <w:rPr>
                <w:rFonts w:cstheme="minorHAnsi"/>
              </w:rPr>
              <w:t>6: Montážní rozhraní (pro připojení držáku)</w:t>
            </w:r>
          </w:p>
        </w:tc>
      </w:tr>
    </w:tbl>
    <w:bookmarkStart w:id="8" w:name="_Ref431308186"/>
    <w:bookmarkStart w:id="9" w:name="_Toc436384223"/>
    <w:p w:rsidR="00D46EC8" w:rsidRPr="00C85CEC" w:rsidRDefault="005B3617" w:rsidP="00F95307">
      <w:pPr>
        <w:pStyle w:val="3"/>
        <w:rPr>
          <w:rFonts w:cstheme="minorHAnsi"/>
        </w:rPr>
      </w:pPr>
      <w:r w:rsidRPr="00C85CEC">
        <w:rPr>
          <w:rFonts w:cstheme="minorHAnsi"/>
          <w:lang w:val="en-US" w:eastAsia="zh-CN" w:bidi="ar-SA"/>
        </w:rPr>
        <mc:AlternateContent>
          <mc:Choice Requires="wps">
            <w:drawing>
              <wp:anchor distT="0" distB="0" distL="114300" distR="114300" simplePos="0" relativeHeight="251681790" behindDoc="0" locked="0" layoutInCell="1" allowOverlap="1" wp14:anchorId="5B2DF38E" wp14:editId="0CE579A9">
                <wp:simplePos x="0" y="0"/>
                <wp:positionH relativeFrom="column">
                  <wp:posOffset>-66675</wp:posOffset>
                </wp:positionH>
                <wp:positionV relativeFrom="paragraph">
                  <wp:posOffset>153035</wp:posOffset>
                </wp:positionV>
                <wp:extent cx="321310" cy="180975"/>
                <wp:effectExtent l="0" t="0" r="2540" b="9525"/>
                <wp:wrapNone/>
                <wp:docPr id="20" name="文本框 20"/>
                <wp:cNvGraphicFramePr/>
                <a:graphic xmlns:a="http://schemas.openxmlformats.org/drawingml/2006/main">
                  <a:graphicData uri="http://schemas.microsoft.com/office/word/2010/wordprocessingShape">
                    <wps:wsp>
                      <wps:cNvSpPr txBox="1"/>
                      <wps:spPr>
                        <a:xfrm>
                          <a:off x="0" y="0"/>
                          <a:ext cx="321310" cy="180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3617" w:rsidRPr="00C85CEC" w:rsidRDefault="005B3617" w:rsidP="005B3617">
                            <w:pPr>
                              <w:spacing w:before="0" w:after="0" w:line="120" w:lineRule="exact"/>
                              <w:jc w:val="right"/>
                              <w:rPr>
                                <w:rFonts w:cstheme="minorHAnsi"/>
                                <w:sz w:val="11"/>
                                <w:szCs w:val="11"/>
                              </w:rPr>
                            </w:pPr>
                            <w:r w:rsidRPr="00C85CEC">
                              <w:rPr>
                                <w:rFonts w:cstheme="minorHAnsi"/>
                                <w:sz w:val="11"/>
                              </w:rPr>
                              <w:t>Zaostřit+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0" o:spid="_x0000_s1027" type="#_x0000_t202" style="position:absolute;left:0;text-align:left;margin-left:-5.25pt;margin-top:12.05pt;width:25.3pt;height:14.25pt;z-index:2516817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" fillcolor="white [3201]" stroked="f" strokeweight=".5pt">
                <v:textbox inset="0,0,0,0">
                  <w:txbxContent>
                    <w:p w:rsidR="005B3617" w:rsidRPr="00C85CEC" w:rsidRDefault="005B3617" w:rsidP="005B3617">
                      <w:pPr>
                        <w:spacing w:before="0" w:after="0" w:line="120" w:lineRule="exact"/>
                        <w:jc w:val="right"/>
                        <w:rPr>
                          <w:rFonts w:cstheme="minorHAnsi"/>
                          <w:sz w:val="11"/>
                          <w:szCs w:val="11"/>
                        </w:rPr>
                      </w:pPr>
                      <w:r w:rsidRPr="00C85CEC">
                        <w:rPr>
                          <w:rFonts w:cstheme="minorHAnsi"/>
                          <w:sz w:val="11"/>
                        </w:rPr>
                        <w:t>Zaostřit+</w:t>
                      </w:r>
                    </w:p>
                  </w:txbxContent>
                </v:textbox>
              </v:shape>
            </w:pict>
          </mc:Fallback>
        </mc:AlternateContent>
      </w:r>
      <w:bookmarkEnd w:id="8"/>
      <w:bookmarkEnd w:id="9"/>
      <w:r w:rsidRPr="00C85CEC">
        <w:rPr>
          <w:rStyle w:val="SC4208963"/>
          <w:rFonts w:cstheme="minorHAnsi"/>
          <w:b/>
          <w:color w:val="262626" w:themeColor="text1" w:themeTint="D9"/>
        </w:rPr>
        <w:t>4kolíkové rozhraní Z/F</w:t>
      </w:r>
    </w:p>
    <w:p w:rsidR="00D46EC8" w:rsidRPr="00C85CEC" w:rsidRDefault="00B66A9A" w:rsidP="00D46EC8">
      <w:pPr>
        <w:pStyle w:val="Figure"/>
        <w:rPr>
          <w:rFonts w:cstheme="minorHAnsi"/>
        </w:rPr>
      </w:pPr>
      <w:r w:rsidRPr="00C85CEC">
        <w:rPr>
          <w:rFonts w:cstheme="minorHAnsi"/>
          <w:lang w:val="en-US" w:eastAsia="zh-CN" w:bidi="ar-SA"/>
        </w:rPr>
        <mc:AlternateContent>
          <mc:Choice Requires="wps">
            <w:drawing>
              <wp:anchor distT="0" distB="0" distL="114300" distR="114300" simplePos="0" relativeHeight="251683838" behindDoc="0" locked="0" layoutInCell="1" allowOverlap="1" wp14:anchorId="5A791186" wp14:editId="71A2264E">
                <wp:simplePos x="0" y="0"/>
                <wp:positionH relativeFrom="column">
                  <wp:posOffset>-57785</wp:posOffset>
                </wp:positionH>
                <wp:positionV relativeFrom="paragraph">
                  <wp:posOffset>164465</wp:posOffset>
                </wp:positionV>
                <wp:extent cx="313690" cy="492760"/>
                <wp:effectExtent l="0" t="0" r="0" b="2540"/>
                <wp:wrapNone/>
                <wp:docPr id="22" name="文本框 22"/>
                <wp:cNvGraphicFramePr/>
                <a:graphic xmlns:a="http://schemas.openxmlformats.org/drawingml/2006/main">
                  <a:graphicData uri="http://schemas.microsoft.com/office/word/2010/wordprocessingShape">
                    <wps:wsp>
                      <wps:cNvSpPr txBox="1"/>
                      <wps:spPr>
                        <a:xfrm>
                          <a:off x="0" y="0"/>
                          <a:ext cx="313690" cy="492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3617" w:rsidRPr="00C85CEC" w:rsidRDefault="005B3617" w:rsidP="005B3617">
                            <w:pPr>
                              <w:spacing w:before="0" w:after="0" w:line="120" w:lineRule="exact"/>
                              <w:jc w:val="right"/>
                              <w:rPr>
                                <w:rFonts w:cstheme="minorHAnsi"/>
                                <w:sz w:val="11"/>
                                <w:szCs w:val="11"/>
                              </w:rPr>
                            </w:pPr>
                            <w:r w:rsidRPr="00C85CEC">
                              <w:rPr>
                                <w:rFonts w:cstheme="minorHAnsi"/>
                                <w:sz w:val="11"/>
                              </w:rPr>
                              <w:t>Přiblížení−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2" o:spid="_x0000_s1028" type="#_x0000_t202" style="position:absolute;left:0;text-align:left;margin-left:-4.55pt;margin-top:12.95pt;width:24.7pt;height:38.8pt;z-index:2516838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" fillcolor="white [3201]" stroked="f" strokeweight=".5pt">
                <v:textbox inset="0,0,0,0">
                  <w:txbxContent>
                    <w:p w:rsidR="005B3617" w:rsidRPr="00C85CEC" w:rsidRDefault="005B3617" w:rsidP="005B3617">
                      <w:pPr>
                        <w:spacing w:before="0" w:after="0" w:line="120" w:lineRule="exact"/>
                        <w:jc w:val="right"/>
                        <w:rPr>
                          <w:rFonts w:cstheme="minorHAnsi"/>
                          <w:sz w:val="11"/>
                          <w:szCs w:val="11"/>
                        </w:rPr>
                      </w:pPr>
                      <w:r w:rsidRPr="00C85CEC">
                        <w:rPr>
                          <w:rFonts w:cstheme="minorHAnsi"/>
                          <w:sz w:val="11"/>
                        </w:rPr>
                        <w:t>Přiblížení−</w:t>
                      </w:r>
                    </w:p>
                  </w:txbxContent>
                </v:textbox>
              </v:shape>
            </w:pict>
          </mc:Fallback>
        </mc:AlternateContent>
      </w:r>
      <w:r w:rsidRPr="00C85CEC">
        <w:rPr>
          <w:rFonts w:cstheme="minorHAnsi"/>
          <w:lang w:val="en-US" w:eastAsia="zh-CN" w:bidi="ar-SA"/>
        </w:rPr>
        <mc:AlternateContent>
          <mc:Choice Requires="wps">
            <w:drawing>
              <wp:anchor distT="0" distB="0" distL="114300" distR="114300" simplePos="0" relativeHeight="251679742" behindDoc="0" locked="0" layoutInCell="1" allowOverlap="1" wp14:anchorId="74A47C5D" wp14:editId="6543E98E">
                <wp:simplePos x="0" y="0"/>
                <wp:positionH relativeFrom="column">
                  <wp:posOffset>751205</wp:posOffset>
                </wp:positionH>
                <wp:positionV relativeFrom="paragraph">
                  <wp:posOffset>19685</wp:posOffset>
                </wp:positionV>
                <wp:extent cx="1597660" cy="146685"/>
                <wp:effectExtent l="0" t="0" r="2540" b="5715"/>
                <wp:wrapNone/>
                <wp:docPr id="19" name="文本框 19"/>
                <wp:cNvGraphicFramePr/>
                <a:graphic xmlns:a="http://schemas.openxmlformats.org/drawingml/2006/main">
                  <a:graphicData uri="http://schemas.microsoft.com/office/word/2010/wordprocessingShape">
                    <wps:wsp>
                      <wps:cNvSpPr txBox="1"/>
                      <wps:spPr>
                        <a:xfrm>
                          <a:off x="0" y="0"/>
                          <a:ext cx="1597660" cy="1466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3617" w:rsidRPr="00C85CEC" w:rsidRDefault="005B3617" w:rsidP="00CC482C">
                            <w:pPr>
                              <w:spacing w:before="0" w:after="0" w:line="110" w:lineRule="exact"/>
                              <w:jc w:val="left"/>
                              <w:rPr>
                                <w:rFonts w:cstheme="minorHAnsi"/>
                                <w:sz w:val="11"/>
                                <w:szCs w:val="11"/>
                              </w:rPr>
                            </w:pPr>
                            <w:r w:rsidRPr="00C85CEC">
                              <w:rPr>
                                <w:rFonts w:cstheme="minorHAnsi"/>
                                <w:sz w:val="11"/>
                              </w:rPr>
                              <w:t>Zaostřit−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9" o:spid="_x0000_s1029" type="#_x0000_t202" style="position:absolute;left:0;text-align:left;margin-left:59.15pt;margin-top:1.55pt;width:125.8pt;height:11.55pt;z-index:251679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" fillcolor="white [3201]" stroked="f" strokeweight=".5pt">
                <v:textbox inset="0,0,0,0">
                  <w:txbxContent>
                    <w:p w:rsidR="005B3617" w:rsidRPr="00C85CEC" w:rsidRDefault="005B3617" w:rsidP="00CC482C">
                      <w:pPr>
                        <w:spacing w:before="0" w:after="0" w:line="110" w:lineRule="exact"/>
                        <w:jc w:val="left"/>
                        <w:rPr>
                          <w:rFonts w:cstheme="minorHAnsi"/>
                          <w:sz w:val="11"/>
                          <w:szCs w:val="11"/>
                        </w:rPr>
                      </w:pPr>
                      <w:r w:rsidRPr="00C85CEC">
                        <w:rPr>
                          <w:rFonts w:cstheme="minorHAnsi"/>
                          <w:sz w:val="11"/>
                        </w:rPr>
                        <w:t>Zaostřit−</w:t>
                      </w:r>
                    </w:p>
                  </w:txbxContent>
                </v:textbox>
              </v:shape>
            </w:pict>
          </mc:Fallback>
        </mc:AlternateContent>
      </w:r>
      <w:r w:rsidRPr="00C85CEC">
        <w:rPr>
          <w:rFonts w:cstheme="minorHAnsi"/>
          <w:lang w:val="en-US" w:eastAsia="zh-CN" w:bidi="ar-SA"/>
        </w:rPr>
        <mc:AlternateContent>
          <mc:Choice Requires="wps">
            <w:drawing>
              <wp:anchor distT="0" distB="0" distL="114300" distR="114300" simplePos="0" relativeHeight="251677694" behindDoc="0" locked="0" layoutInCell="1" allowOverlap="1" wp14:anchorId="7963CA78" wp14:editId="045B4E4A">
                <wp:simplePos x="0" y="0"/>
                <wp:positionH relativeFrom="column">
                  <wp:posOffset>752036</wp:posOffset>
                </wp:positionH>
                <wp:positionV relativeFrom="paragraph">
                  <wp:posOffset>161290</wp:posOffset>
                </wp:positionV>
                <wp:extent cx="1468120" cy="276860"/>
                <wp:effectExtent l="0" t="0" r="0" b="8890"/>
                <wp:wrapNone/>
                <wp:docPr id="239" name="文本框 239"/>
                <wp:cNvGraphicFramePr/>
                <a:graphic xmlns:a="http://schemas.openxmlformats.org/drawingml/2006/main">
                  <a:graphicData uri="http://schemas.microsoft.com/office/word/2010/wordprocessingShape">
                    <wps:wsp>
                      <wps:cNvSpPr txBox="1"/>
                      <wps:spPr>
                        <a:xfrm>
                          <a:off x="0" y="0"/>
                          <a:ext cx="1468120" cy="276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3617" w:rsidRPr="00C85CEC" w:rsidRDefault="005B3617" w:rsidP="005B3617">
                            <w:pPr>
                              <w:spacing w:before="0" w:after="0" w:line="120" w:lineRule="exact"/>
                              <w:jc w:val="left"/>
                              <w:rPr>
                                <w:rFonts w:cstheme="minorHAnsi"/>
                                <w:sz w:val="11"/>
                                <w:szCs w:val="11"/>
                              </w:rPr>
                            </w:pPr>
                            <w:r w:rsidRPr="00C85CEC">
                              <w:rPr>
                                <w:rFonts w:cstheme="minorHAnsi"/>
                                <w:sz w:val="11"/>
                              </w:rPr>
                              <w:t>Přiblížení+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39" o:spid="_x0000_s1030" type="#_x0000_t202" style="position:absolute;left:0;text-align:left;margin-left:59.2pt;margin-top:12.7pt;width:115.6pt;height:21.8pt;z-index:2516776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" fillcolor="white [3201]" stroked="f" strokeweight=".5pt">
                <v:textbox inset="0,0,0,0">
                  <w:txbxContent>
                    <w:p w:rsidR="005B3617" w:rsidRPr="00C85CEC" w:rsidRDefault="005B3617" w:rsidP="005B3617">
                      <w:pPr>
                        <w:spacing w:before="0" w:after="0" w:line="120" w:lineRule="exact"/>
                        <w:jc w:val="left"/>
                        <w:rPr>
                          <w:rFonts w:cstheme="minorHAnsi"/>
                          <w:sz w:val="11"/>
                          <w:szCs w:val="11"/>
                        </w:rPr>
                      </w:pPr>
                      <w:r w:rsidRPr="00C85CEC">
                        <w:rPr>
                          <w:rFonts w:cstheme="minorHAnsi"/>
                          <w:sz w:val="11"/>
                        </w:rPr>
                        <w:t>Přiblížení+</w:t>
                      </w:r>
                    </w:p>
                  </w:txbxContent>
                </v:textbox>
              </v:shape>
            </w:pict>
          </mc:Fallback>
        </mc:AlternateContent>
      </w:r>
      <w:r w:rsidRPr="00C85CEC">
        <w:rPr>
          <w:rFonts w:cstheme="minorHAnsi"/>
          <w:lang w:val="en-US" w:eastAsia="zh-CN" w:bidi="ar-SA"/>
        </w:rPr>
        <w:drawing>
          <wp:inline distT="0" distB="0" distL="0" distR="0" wp14:anchorId="3DD7278D" wp14:editId="02152EAF">
            <wp:extent cx="973191" cy="762904"/>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972996" cy="762751"/>
                    </a:xfrm>
                    <a:prstGeom prst="rect">
                      <a:avLst/>
                    </a:prstGeom>
                    <a:noFill/>
                    <a:ln w="9525">
                      <a:noFill/>
                      <a:miter lim="800000"/>
                      <a:headEnd/>
                      <a:tailEnd/>
                    </a:ln>
                  </pic:spPr>
                </pic:pic>
              </a:graphicData>
            </a:graphic>
          </wp:inline>
        </w:drawing>
      </w:r>
    </w:p>
    <w:tbl>
      <w:tblPr>
        <w:tblStyle w:val="NotesTable"/>
        <w:tblW w:w="3803" w:type="dxa"/>
        <w:tblInd w:w="0" w:type="dxa"/>
        <w:tblBorders>
          <w:top w:val="single" w:sz="2" w:space="0" w:color="FEF1CE"/>
          <w:left w:val="single" w:sz="2" w:space="0" w:color="FEF1CE"/>
          <w:bottom w:val="single" w:sz="2" w:space="0" w:color="FEF1CE"/>
          <w:right w:val="single" w:sz="2" w:space="0" w:color="FEF1CE"/>
        </w:tblBorders>
        <w:shd w:val="clear" w:color="auto" w:fill="F8F5DF"/>
        <w:tblLayout w:type="fixed"/>
        <w:tblCellMar>
          <w:left w:w="0" w:type="dxa"/>
        </w:tblCellMar>
        <w:tblLook w:val="01E0" w:firstRow="1" w:lastRow="1" w:firstColumn="1" w:lastColumn="1" w:noHBand="0" w:noVBand="0"/>
      </w:tblPr>
      <w:tblGrid>
        <w:gridCol w:w="360"/>
        <w:gridCol w:w="3443"/>
      </w:tblGrid>
      <w:tr w:rsidR="00D46EC8" w:rsidRPr="00C85CEC" w:rsidTr="00B47766">
        <w:tc>
          <w:tcPr>
            <w:cnfStyle w:val="001000000000" w:firstRow="0" w:lastRow="0" w:firstColumn="1" w:lastColumn="0" w:oddVBand="0" w:evenVBand="0" w:oddHBand="0" w:evenHBand="0" w:firstRowFirstColumn="0" w:firstRowLastColumn="0" w:lastRowFirstColumn="0" w:lastRowLastColumn="0"/>
            <w:tcW w:w="360" w:type="dxa"/>
            <w:tcBorders>
              <w:top w:val="single" w:sz="6" w:space="0" w:color="EEDD95"/>
              <w:left w:val="single" w:sz="6" w:space="0" w:color="EEDD95"/>
              <w:bottom w:val="single" w:sz="6" w:space="0" w:color="EEDD95"/>
              <w:right w:val="nil"/>
            </w:tcBorders>
            <w:shd w:val="clear" w:color="auto" w:fill="F8F5DF"/>
          </w:tcPr>
          <w:p w:rsidR="00D46EC8" w:rsidRPr="00C85CEC" w:rsidRDefault="00D46EC8" w:rsidP="00B47766">
            <w:pPr>
              <w:pStyle w:val="NotesText"/>
              <w:keepNext w:val="0"/>
              <w:keepLines w:val="0"/>
              <w:ind w:left="0"/>
              <w:rPr>
                <w:rFonts w:cstheme="minorHAnsi"/>
              </w:rPr>
            </w:pPr>
            <w:bookmarkStart w:id="10" w:name="_Ref431308407"/>
            <w:bookmarkStart w:id="11" w:name="_Toc436384224"/>
            <w:r w:rsidRPr="00C85CEC">
              <w:rPr>
                <w:rFonts w:cstheme="minorHAnsi"/>
                <w:lang w:val="en-US" w:eastAsia="zh-CN" w:bidi="ar-SA"/>
              </w:rPr>
              <w:lastRenderedPageBreak/>
              <w:drawing>
                <wp:inline distT="0" distB="0" distL="0" distR="0" wp14:anchorId="01AC969E" wp14:editId="551AD0DD">
                  <wp:extent cx="156778" cy="144000"/>
                  <wp:effectExtent l="0" t="0" r="0" b="8890"/>
                  <wp:docPr id="6"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3" cstate="print"/>
                          <a:srcRect/>
                          <a:stretch>
                            <a:fillRect/>
                          </a:stretch>
                        </pic:blipFill>
                        <pic:spPr bwMode="auto">
                          <a:xfrm>
                            <a:off x="0" y="0"/>
                            <a:ext cx="156778" cy="144000"/>
                          </a:xfrm>
                          <a:prstGeom prst="rect">
                            <a:avLst/>
                          </a:prstGeom>
                          <a:noFill/>
                          <a:ln w="9525">
                            <a:noFill/>
                            <a:miter lim="800000"/>
                            <a:headEnd/>
                            <a:tailEnd/>
                          </a:ln>
                        </pic:spPr>
                      </pic:pic>
                    </a:graphicData>
                  </a:graphic>
                </wp:inline>
              </w:drawing>
            </w:r>
          </w:p>
        </w:tc>
        <w:tc>
          <w:tcPr>
            <w:tcW w:w="3443" w:type="dxa"/>
            <w:tcBorders>
              <w:top w:val="single" w:sz="6" w:space="0" w:color="EEDD95"/>
              <w:left w:val="single" w:sz="2" w:space="0" w:color="EEDD95"/>
              <w:bottom w:val="single" w:sz="6" w:space="0" w:color="EEDD95"/>
              <w:right w:val="single" w:sz="2" w:space="0" w:color="EEDD95"/>
            </w:tcBorders>
            <w:shd w:val="clear" w:color="auto" w:fill="F8F5DF"/>
          </w:tcPr>
          <w:p w:rsidR="00D46EC8" w:rsidRPr="00C85CEC" w:rsidRDefault="00D46EC8" w:rsidP="00B47766">
            <w:pPr>
              <w:pStyle w:val="NotesText"/>
              <w:keepNext w:val="0"/>
              <w:keepLines w:val="0"/>
              <w:ind w:left="0"/>
              <w:cnfStyle w:val="000000000000" w:firstRow="0" w:lastRow="0" w:firstColumn="0" w:lastColumn="0" w:oddVBand="0" w:evenVBand="0" w:oddHBand="0" w:evenHBand="0" w:firstRowFirstColumn="0" w:firstRowLastColumn="0" w:lastRowFirstColumn="0" w:lastRowLastColumn="0"/>
              <w:rPr>
                <w:rFonts w:cstheme="minorHAnsi"/>
              </w:rPr>
            </w:pPr>
            <w:r w:rsidRPr="00C85CEC">
              <w:rPr>
                <w:rFonts w:cstheme="minorHAnsi"/>
              </w:rPr>
              <w:t>Specifikace naleznete v nejnovějších datových listech produktu.</w:t>
            </w:r>
          </w:p>
        </w:tc>
      </w:tr>
    </w:tbl>
    <w:p w:rsidR="00D46EC8" w:rsidRPr="00C85CEC" w:rsidRDefault="00D46EC8" w:rsidP="00F11EA8">
      <w:pPr>
        <w:pStyle w:val="3"/>
        <w:rPr>
          <w:rFonts w:cstheme="minorHAnsi"/>
        </w:rPr>
      </w:pPr>
      <w:bookmarkStart w:id="12" w:name="_Ref509496210"/>
      <w:r w:rsidRPr="00C85CEC">
        <w:rPr>
          <w:rFonts w:cstheme="minorHAnsi"/>
        </w:rPr>
        <w:t>Pohled zezadu</w:t>
      </w:r>
      <w:bookmarkEnd w:id="10"/>
      <w:bookmarkEnd w:id="11"/>
      <w:bookmarkEnd w:id="12"/>
    </w:p>
    <w:p w:rsidR="00D46EC8" w:rsidRPr="00C85CEC" w:rsidRDefault="00D46EC8" w:rsidP="00B47766">
      <w:pPr>
        <w:pStyle w:val="4"/>
        <w:keepNext w:val="0"/>
        <w:ind w:firstLine="0"/>
        <w:rPr>
          <w:rFonts w:cstheme="minorHAnsi"/>
        </w:rPr>
      </w:pPr>
      <w:bookmarkStart w:id="13" w:name="_Ref436235713"/>
      <w:r w:rsidRPr="00C85CEC">
        <w:rPr>
          <w:rFonts w:cstheme="minorHAnsi"/>
        </w:rPr>
        <w:t>Typ A</w:t>
      </w:r>
      <w:bookmarkEnd w:id="13"/>
    </w:p>
    <w:p w:rsidR="00D46EC8" w:rsidRPr="00C85CEC" w:rsidRDefault="00D46EC8" w:rsidP="00A07E3B">
      <w:pPr>
        <w:pStyle w:val="Figure"/>
        <w:rPr>
          <w:rFonts w:cstheme="minorHAnsi"/>
        </w:rPr>
      </w:pPr>
      <w:r w:rsidRPr="00C85CEC">
        <w:rPr>
          <w:rFonts w:cstheme="minorHAnsi"/>
          <w:lang w:val="en-US" w:eastAsia="zh-CN" w:bidi="ar-SA"/>
        </w:rPr>
        <w:drawing>
          <wp:inline distT="0" distB="0" distL="0" distR="0" wp14:anchorId="00CB983C" wp14:editId="1D9BDB7D">
            <wp:extent cx="1674494" cy="1471716"/>
            <wp:effectExtent l="0" t="0" r="1906" b="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1671813" cy="1469360"/>
                    </a:xfrm>
                    <a:prstGeom prst="rect">
                      <a:avLst/>
                    </a:prstGeom>
                    <a:noFill/>
                    <a:ln w="9525">
                      <a:noFill/>
                      <a:miter lim="800000"/>
                      <a:headEnd/>
                      <a:tailEnd/>
                    </a:ln>
                  </pic:spPr>
                </pic:pic>
              </a:graphicData>
            </a:graphic>
          </wp:inline>
        </w:drawing>
      </w:r>
    </w:p>
    <w:p w:rsidR="00C85CEC" w:rsidRDefault="00C85CEC">
      <w:pPr>
        <w:widowControl/>
        <w:adjustRightInd/>
        <w:snapToGrid/>
        <w:spacing w:before="0" w:after="0"/>
        <w:jc w:val="left"/>
        <w:textAlignment w:val="auto"/>
        <w:rPr>
          <w:rFonts w:cstheme="minorHAnsi"/>
          <w:b/>
          <w:sz w:val="13"/>
        </w:rPr>
      </w:pPr>
      <w:r>
        <w:rPr>
          <w:rFonts w:cstheme="minorHAnsi"/>
        </w:rPr>
        <w:br w:type="page"/>
      </w:r>
    </w:p>
    <w:p w:rsidR="00D46EC8" w:rsidRPr="00C85CEC" w:rsidRDefault="00D46EC8" w:rsidP="00B47766">
      <w:pPr>
        <w:pStyle w:val="4"/>
        <w:keepNext w:val="0"/>
        <w:ind w:firstLine="0"/>
        <w:rPr>
          <w:rFonts w:cstheme="minorHAnsi"/>
        </w:rPr>
      </w:pPr>
      <w:r w:rsidRPr="00C85CEC">
        <w:rPr>
          <w:rFonts w:cstheme="minorHAnsi"/>
        </w:rPr>
        <w:lastRenderedPageBreak/>
        <w:t>Typ B</w:t>
      </w:r>
    </w:p>
    <w:p w:rsidR="00D46EC8" w:rsidRPr="00C85CEC" w:rsidRDefault="00D46EC8" w:rsidP="00A07E3B">
      <w:pPr>
        <w:pStyle w:val="Figure"/>
        <w:rPr>
          <w:rFonts w:cstheme="minorHAnsi"/>
        </w:rPr>
      </w:pPr>
      <w:r w:rsidRPr="00C85CEC">
        <w:rPr>
          <w:rFonts w:cstheme="minorHAnsi"/>
          <w:lang w:val="en-US" w:eastAsia="zh-CN" w:bidi="ar-SA"/>
        </w:rPr>
        <w:drawing>
          <wp:inline distT="0" distB="0" distL="0" distR="0" wp14:anchorId="7F400BE5" wp14:editId="57155274">
            <wp:extent cx="1483995" cy="1396323"/>
            <wp:effectExtent l="19050" t="0" r="1905"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1483849" cy="1396185"/>
                    </a:xfrm>
                    <a:prstGeom prst="rect">
                      <a:avLst/>
                    </a:prstGeom>
                    <a:noFill/>
                    <a:ln w="9525">
                      <a:noFill/>
                      <a:miter lim="800000"/>
                      <a:headEnd/>
                      <a:tailEnd/>
                    </a:ln>
                  </pic:spPr>
                </pic:pic>
              </a:graphicData>
            </a:graphic>
          </wp:inline>
        </w:drawing>
      </w:r>
    </w:p>
    <w:tbl>
      <w:tblPr>
        <w:tblW w:w="0" w:type="auto"/>
        <w:tblInd w:w="142" w:type="dxa"/>
        <w:tbl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insideH w:val="single" w:sz="8" w:space="0" w:color="8DB3E2" w:themeColor="text2" w:themeTint="66"/>
          <w:insideV w:val="single" w:sz="8" w:space="0" w:color="8DB3E2" w:themeColor="text2" w:themeTint="66"/>
        </w:tblBorders>
        <w:tblLook w:val="01E0" w:firstRow="1" w:lastRow="1" w:firstColumn="1" w:lastColumn="1" w:noHBand="0" w:noVBand="0"/>
      </w:tblPr>
      <w:tblGrid>
        <w:gridCol w:w="3736"/>
      </w:tblGrid>
      <w:tr w:rsidR="00D46EC8" w:rsidRPr="00C85CEC" w:rsidTr="004F527F">
        <w:tc>
          <w:tcPr>
            <w:tcW w:w="3736" w:type="dxa"/>
          </w:tcPr>
          <w:p w:rsidR="00D46EC8" w:rsidRPr="00C85CEC" w:rsidRDefault="00D46EC8" w:rsidP="00724D2E">
            <w:pPr>
              <w:pStyle w:val="FigureText"/>
              <w:rPr>
                <w:rFonts w:cstheme="minorHAnsi"/>
              </w:rPr>
            </w:pPr>
            <w:r w:rsidRPr="00C85CEC">
              <w:rPr>
                <w:rFonts w:cstheme="minorHAnsi"/>
              </w:rPr>
              <w:t>1: Výstup BNC pro místní výstup složených videosignálů</w:t>
            </w:r>
          </w:p>
        </w:tc>
      </w:tr>
      <w:tr w:rsidR="00D46EC8" w:rsidRPr="00C85CEC" w:rsidTr="004F527F">
        <w:tc>
          <w:tcPr>
            <w:tcW w:w="3736" w:type="dxa"/>
          </w:tcPr>
          <w:p w:rsidR="00D46EC8" w:rsidRPr="00C85CEC" w:rsidRDefault="00D46EC8" w:rsidP="00724D2E">
            <w:pPr>
              <w:pStyle w:val="FigureText"/>
              <w:rPr>
                <w:rFonts w:cstheme="minorHAnsi"/>
              </w:rPr>
            </w:pPr>
            <w:r w:rsidRPr="00C85CEC">
              <w:rPr>
                <w:rFonts w:cstheme="minorHAnsi"/>
              </w:rPr>
              <w:t>2: Rozhraní pro audiovstup</w:t>
            </w:r>
          </w:p>
          <w:p w:rsidR="00D46EC8" w:rsidRPr="00C85CEC" w:rsidRDefault="00D46EC8" w:rsidP="00724D2E">
            <w:pPr>
              <w:pStyle w:val="NotesTextinTable"/>
              <w:rPr>
                <w:rFonts w:asciiTheme="minorHAnsi" w:hAnsiTheme="minorHAnsi" w:cstheme="minorHAnsi"/>
                <w:b/>
              </w:rPr>
            </w:pPr>
            <w:r w:rsidRPr="00C85CEC">
              <w:rPr>
                <w:rFonts w:asciiTheme="minorHAnsi" w:hAnsiTheme="minorHAnsi" w:cstheme="minorHAnsi"/>
              </w:rPr>
              <w:t>Poznámka: Použijte audiokonektory s duálními kanály.</w:t>
            </w:r>
          </w:p>
        </w:tc>
      </w:tr>
      <w:tr w:rsidR="00D46EC8" w:rsidRPr="00C85CEC" w:rsidTr="004F527F">
        <w:tc>
          <w:tcPr>
            <w:tcW w:w="3736" w:type="dxa"/>
          </w:tcPr>
          <w:p w:rsidR="00D46EC8" w:rsidRPr="00C85CEC" w:rsidRDefault="00D46EC8" w:rsidP="00724D2E">
            <w:pPr>
              <w:pStyle w:val="FigureText"/>
              <w:keepNext/>
              <w:rPr>
                <w:rFonts w:cstheme="minorHAnsi"/>
              </w:rPr>
            </w:pPr>
            <w:r w:rsidRPr="00C85CEC">
              <w:rPr>
                <w:rFonts w:cstheme="minorHAnsi"/>
              </w:rPr>
              <w:t>3: Rozhraní pro audiovýstup</w:t>
            </w:r>
          </w:p>
          <w:p w:rsidR="00D46EC8" w:rsidRPr="00C85CEC" w:rsidRDefault="00D46EC8" w:rsidP="00724D2E">
            <w:pPr>
              <w:pStyle w:val="NotesTextinTable"/>
              <w:rPr>
                <w:rFonts w:asciiTheme="minorHAnsi" w:hAnsiTheme="minorHAnsi" w:cstheme="minorHAnsi"/>
              </w:rPr>
            </w:pPr>
            <w:r w:rsidRPr="00C85CEC">
              <w:rPr>
                <w:rFonts w:asciiTheme="minorHAnsi" w:hAnsiTheme="minorHAnsi" w:cstheme="minorHAnsi"/>
              </w:rPr>
              <w:t>Poznámka: Použijte audiokonektory duálních audiokanálů.</w:t>
            </w:r>
          </w:p>
        </w:tc>
      </w:tr>
      <w:tr w:rsidR="00D46EC8" w:rsidRPr="00C85CEC" w:rsidTr="004F527F">
        <w:tc>
          <w:tcPr>
            <w:tcW w:w="3736" w:type="dxa"/>
          </w:tcPr>
          <w:p w:rsidR="00D46EC8" w:rsidRPr="00C85CEC" w:rsidRDefault="00D46EC8" w:rsidP="00724D2E">
            <w:pPr>
              <w:pStyle w:val="FigureText"/>
              <w:rPr>
                <w:rFonts w:cstheme="minorHAnsi"/>
              </w:rPr>
            </w:pPr>
            <w:r w:rsidRPr="00C85CEC">
              <w:rPr>
                <w:rFonts w:cstheme="minorHAnsi"/>
              </w:rPr>
              <w:t>4: Napájecí konektor, 12 V stejnosm. nebo 24 V stř.</w:t>
            </w:r>
          </w:p>
        </w:tc>
      </w:tr>
      <w:tr w:rsidR="00D46EC8" w:rsidRPr="00C85CEC" w:rsidTr="004F527F">
        <w:tc>
          <w:tcPr>
            <w:tcW w:w="3736" w:type="dxa"/>
          </w:tcPr>
          <w:p w:rsidR="00D46EC8" w:rsidRPr="00C85CEC" w:rsidRDefault="00D46EC8" w:rsidP="00724D2E">
            <w:pPr>
              <w:pStyle w:val="FigureText"/>
              <w:rPr>
                <w:rFonts w:cstheme="minorHAnsi"/>
              </w:rPr>
            </w:pPr>
            <w:r w:rsidRPr="00C85CEC">
              <w:rPr>
                <w:rFonts w:cstheme="minorHAnsi"/>
              </w:rPr>
              <w:t>5: Indikátor připojení sítě optického rozhraní Ethernet</w:t>
            </w:r>
          </w:p>
        </w:tc>
      </w:tr>
      <w:tr w:rsidR="00D46EC8" w:rsidRPr="00C85CEC" w:rsidTr="004F527F">
        <w:tc>
          <w:tcPr>
            <w:tcW w:w="3736" w:type="dxa"/>
          </w:tcPr>
          <w:p w:rsidR="00D46EC8" w:rsidRPr="00C85CEC" w:rsidRDefault="00D46EC8" w:rsidP="00712F69">
            <w:pPr>
              <w:pStyle w:val="FigureText"/>
              <w:rPr>
                <w:rFonts w:cstheme="minorHAnsi"/>
              </w:rPr>
            </w:pPr>
            <w:r w:rsidRPr="00C85CEC">
              <w:rPr>
                <w:rFonts w:cstheme="minorHAnsi"/>
              </w:rPr>
              <w:t>6: Indikátor připojení sítě rozhraní Ethernet</w:t>
            </w:r>
          </w:p>
        </w:tc>
      </w:tr>
      <w:tr w:rsidR="00D46EC8" w:rsidRPr="00C85CEC" w:rsidTr="004F527F">
        <w:tc>
          <w:tcPr>
            <w:tcW w:w="3736" w:type="dxa"/>
          </w:tcPr>
          <w:p w:rsidR="00D46EC8" w:rsidRPr="00C85CEC" w:rsidRDefault="00D46EC8" w:rsidP="00712F69">
            <w:pPr>
              <w:pStyle w:val="FigureText"/>
              <w:rPr>
                <w:rFonts w:cstheme="minorHAnsi"/>
              </w:rPr>
            </w:pPr>
            <w:r w:rsidRPr="00C85CEC">
              <w:rPr>
                <w:rFonts w:cstheme="minorHAnsi"/>
              </w:rPr>
              <w:t>7: Indikátor přenosu dat v síti rozhraní Ethernet</w:t>
            </w:r>
          </w:p>
        </w:tc>
      </w:tr>
      <w:tr w:rsidR="00D46EC8" w:rsidRPr="00C85CEC" w:rsidTr="004F527F">
        <w:tc>
          <w:tcPr>
            <w:tcW w:w="3736" w:type="dxa"/>
          </w:tcPr>
          <w:p w:rsidR="00D46EC8" w:rsidRPr="00C85CEC" w:rsidRDefault="00D46EC8" w:rsidP="00712F69">
            <w:pPr>
              <w:pStyle w:val="FigureText"/>
              <w:rPr>
                <w:rFonts w:cstheme="minorHAnsi"/>
              </w:rPr>
            </w:pPr>
            <w:r w:rsidRPr="00C85CEC">
              <w:rPr>
                <w:rFonts w:cstheme="minorHAnsi"/>
              </w:rPr>
              <w:t>8: Rozhraní Ethernet – u některých modelů podporuje funkci PoE (podle normy IEEE802.3af)</w:t>
            </w:r>
          </w:p>
        </w:tc>
      </w:tr>
      <w:tr w:rsidR="00D46EC8" w:rsidRPr="00C85CEC" w:rsidTr="004F527F">
        <w:tc>
          <w:tcPr>
            <w:tcW w:w="3736" w:type="dxa"/>
          </w:tcPr>
          <w:p w:rsidR="00D46EC8" w:rsidRPr="00C85CEC" w:rsidRDefault="00D46EC8" w:rsidP="00C85CEC">
            <w:pPr>
              <w:pStyle w:val="FigureText"/>
              <w:pageBreakBefore/>
              <w:rPr>
                <w:rFonts w:cstheme="minorHAnsi"/>
              </w:rPr>
            </w:pPr>
            <w:r w:rsidRPr="00C85CEC">
              <w:rPr>
                <w:rFonts w:cstheme="minorHAnsi"/>
              </w:rPr>
              <w:lastRenderedPageBreak/>
              <w:t>9: Indikátor přenosu dat v síti optického rozhraní Ethernet</w:t>
            </w:r>
          </w:p>
        </w:tc>
      </w:tr>
      <w:tr w:rsidR="00D46EC8" w:rsidRPr="00C85CEC" w:rsidTr="004F527F">
        <w:tc>
          <w:tcPr>
            <w:tcW w:w="3736" w:type="dxa"/>
          </w:tcPr>
          <w:p w:rsidR="00D46EC8" w:rsidRPr="00C85CEC" w:rsidRDefault="00D46EC8" w:rsidP="00724D2E">
            <w:pPr>
              <w:pStyle w:val="FigureText"/>
              <w:rPr>
                <w:rFonts w:cstheme="minorHAnsi"/>
              </w:rPr>
            </w:pPr>
            <w:r w:rsidRPr="00C85CEC">
              <w:rPr>
                <w:rFonts w:cstheme="minorHAnsi"/>
              </w:rPr>
              <w:t>10: Uzemňovací svorka</w:t>
            </w:r>
          </w:p>
        </w:tc>
      </w:tr>
      <w:tr w:rsidR="00D46EC8" w:rsidRPr="00C85CEC" w:rsidTr="004F527F">
        <w:tc>
          <w:tcPr>
            <w:tcW w:w="3736" w:type="dxa"/>
          </w:tcPr>
          <w:p w:rsidR="00D46EC8" w:rsidRPr="00C85CEC" w:rsidRDefault="00D46EC8" w:rsidP="00B45A28">
            <w:pPr>
              <w:pStyle w:val="FigureText"/>
              <w:rPr>
                <w:rFonts w:cstheme="minorHAnsi"/>
              </w:rPr>
            </w:pPr>
            <w:r w:rsidRPr="00C85CEC">
              <w:rPr>
                <w:rFonts w:cstheme="minorHAnsi"/>
              </w:rPr>
              <w:t>11: Tlačítko RST</w:t>
            </w:r>
          </w:p>
        </w:tc>
      </w:tr>
      <w:tr w:rsidR="00D46EC8" w:rsidRPr="00C85CEC" w:rsidTr="004F527F">
        <w:tc>
          <w:tcPr>
            <w:tcW w:w="3736" w:type="dxa"/>
          </w:tcPr>
          <w:p w:rsidR="00D46EC8" w:rsidRPr="00C85CEC" w:rsidRDefault="00D46EC8" w:rsidP="00724D2E">
            <w:pPr>
              <w:pStyle w:val="FigureText"/>
              <w:rPr>
                <w:rFonts w:cstheme="minorHAnsi"/>
              </w:rPr>
            </w:pPr>
            <w:r w:rsidRPr="00C85CEC">
              <w:rPr>
                <w:rFonts w:cstheme="minorHAnsi"/>
              </w:rPr>
              <w:t>12: Slot karty SD (s krytem proti prachu)</w:t>
            </w:r>
          </w:p>
        </w:tc>
      </w:tr>
      <w:tr w:rsidR="00D46EC8" w:rsidRPr="00C85CEC" w:rsidTr="004F527F">
        <w:tc>
          <w:tcPr>
            <w:tcW w:w="3736" w:type="dxa"/>
          </w:tcPr>
          <w:p w:rsidR="00D46EC8" w:rsidRPr="00C85CEC" w:rsidRDefault="00D46EC8" w:rsidP="00724D2E">
            <w:pPr>
              <w:pStyle w:val="FigureText"/>
              <w:rPr>
                <w:rFonts w:cstheme="minorHAnsi"/>
              </w:rPr>
            </w:pPr>
            <w:r w:rsidRPr="00C85CEC">
              <w:rPr>
                <w:rFonts w:cstheme="minorHAnsi"/>
              </w:rPr>
              <w:t>13: Sériový port RS485</w:t>
            </w:r>
          </w:p>
        </w:tc>
      </w:tr>
      <w:tr w:rsidR="00D46EC8" w:rsidRPr="00C85CEC" w:rsidTr="004F527F">
        <w:tc>
          <w:tcPr>
            <w:tcW w:w="3736" w:type="dxa"/>
          </w:tcPr>
          <w:p w:rsidR="00D46EC8" w:rsidRPr="00C85CEC" w:rsidRDefault="00D46EC8" w:rsidP="00724D2E">
            <w:pPr>
              <w:pStyle w:val="FigureText"/>
              <w:rPr>
                <w:rFonts w:cstheme="minorHAnsi"/>
              </w:rPr>
            </w:pPr>
            <w:r w:rsidRPr="00C85CEC">
              <w:rPr>
                <w:rFonts w:cstheme="minorHAnsi"/>
              </w:rPr>
              <w:t>14: Alarmový výstup</w:t>
            </w:r>
          </w:p>
        </w:tc>
      </w:tr>
      <w:tr w:rsidR="00D46EC8" w:rsidRPr="00C85CEC" w:rsidTr="004F527F">
        <w:tc>
          <w:tcPr>
            <w:tcW w:w="3736" w:type="dxa"/>
          </w:tcPr>
          <w:p w:rsidR="00D46EC8" w:rsidRPr="00C85CEC" w:rsidRDefault="00D46EC8" w:rsidP="00724D2E">
            <w:pPr>
              <w:pStyle w:val="FigureText"/>
              <w:rPr>
                <w:rFonts w:cstheme="minorHAnsi"/>
              </w:rPr>
            </w:pPr>
            <w:r w:rsidRPr="00C85CEC">
              <w:rPr>
                <w:rFonts w:cstheme="minorHAnsi"/>
              </w:rPr>
              <w:t>15: Alarmový vstup</w:t>
            </w:r>
          </w:p>
        </w:tc>
      </w:tr>
      <w:tr w:rsidR="00D46EC8" w:rsidRPr="00C85CEC" w:rsidTr="004F527F">
        <w:tc>
          <w:tcPr>
            <w:tcW w:w="3736" w:type="dxa"/>
          </w:tcPr>
          <w:p w:rsidR="00D46EC8" w:rsidRPr="00C85CEC" w:rsidRDefault="00D46EC8" w:rsidP="00724D2E">
            <w:pPr>
              <w:pStyle w:val="FigureText"/>
              <w:rPr>
                <w:rFonts w:cstheme="minorHAnsi"/>
              </w:rPr>
            </w:pPr>
            <w:r w:rsidRPr="00C85CEC">
              <w:rPr>
                <w:rFonts w:cstheme="minorHAnsi"/>
              </w:rPr>
              <w:t>16: Anténní rozhraní pro připojení antény Wi-Fi k přijímání bezdrátových signálů</w:t>
            </w:r>
          </w:p>
        </w:tc>
      </w:tr>
      <w:tr w:rsidR="00D46EC8" w:rsidRPr="00C85CEC" w:rsidTr="004F527F">
        <w:tc>
          <w:tcPr>
            <w:tcW w:w="3736" w:type="dxa"/>
          </w:tcPr>
          <w:p w:rsidR="00D46EC8" w:rsidRPr="00C85CEC" w:rsidRDefault="00D46EC8" w:rsidP="00724D2E">
            <w:pPr>
              <w:pStyle w:val="FigureText"/>
              <w:rPr>
                <w:rFonts w:cstheme="minorHAnsi"/>
              </w:rPr>
            </w:pPr>
            <w:r w:rsidRPr="00C85CEC">
              <w:rPr>
                <w:rFonts w:cstheme="minorHAnsi"/>
              </w:rPr>
              <w:t>17: Slot optického modulu SFP (s ochranou proti prachu)</w:t>
            </w:r>
          </w:p>
        </w:tc>
      </w:tr>
      <w:tr w:rsidR="00D46EC8" w:rsidRPr="00C85CEC" w:rsidTr="004F527F">
        <w:tc>
          <w:tcPr>
            <w:tcW w:w="3736" w:type="dxa"/>
          </w:tcPr>
          <w:p w:rsidR="00D46EC8" w:rsidRPr="00C85CEC" w:rsidRDefault="00D46EC8" w:rsidP="00724D2E">
            <w:pPr>
              <w:pStyle w:val="FigureText"/>
              <w:rPr>
                <w:rFonts w:cstheme="minorHAnsi"/>
              </w:rPr>
            </w:pPr>
            <w:r w:rsidRPr="00C85CEC">
              <w:rPr>
                <w:rFonts w:cstheme="minorHAnsi"/>
              </w:rPr>
              <w:t>18: Indikátor stavu systému</w:t>
            </w:r>
          </w:p>
        </w:tc>
      </w:tr>
      <w:tr w:rsidR="00D46EC8" w:rsidRPr="00C85CEC" w:rsidTr="004F527F">
        <w:tc>
          <w:tcPr>
            <w:tcW w:w="3736" w:type="dxa"/>
          </w:tcPr>
          <w:p w:rsidR="00D46EC8" w:rsidRPr="00C85CEC" w:rsidRDefault="00D46EC8" w:rsidP="00724D2E">
            <w:pPr>
              <w:pStyle w:val="FigureText"/>
              <w:rPr>
                <w:rFonts w:cstheme="minorHAnsi"/>
              </w:rPr>
            </w:pPr>
            <w:r w:rsidRPr="00C85CEC">
              <w:rPr>
                <w:rFonts w:cstheme="minorHAnsi"/>
              </w:rPr>
              <w:t>19: Indikátor stavu optiky</w:t>
            </w:r>
          </w:p>
          <w:p w:rsidR="00D46EC8" w:rsidRPr="00C85CEC" w:rsidRDefault="00D46EC8" w:rsidP="00C85CEC">
            <w:pPr>
              <w:pStyle w:val="NotesTextinTable"/>
              <w:rPr>
                <w:rFonts w:asciiTheme="minorHAnsi" w:eastAsia="黑体" w:hAnsiTheme="minorHAnsi" w:cstheme="minorHAnsi"/>
              </w:rPr>
            </w:pPr>
            <w:r w:rsidRPr="00C85CEC">
              <w:rPr>
                <w:rFonts w:asciiTheme="minorHAnsi" w:hAnsiTheme="minorHAnsi" w:cstheme="minorHAnsi"/>
              </w:rPr>
              <w:t>Poznámka: Trvale svítí: Připojení bylo navázáno.</w:t>
            </w:r>
          </w:p>
          <w:p w:rsidR="00D46EC8" w:rsidRPr="00C85CEC" w:rsidRDefault="00D46EC8" w:rsidP="00724D2E">
            <w:pPr>
              <w:pStyle w:val="NotesTextinTable"/>
              <w:rPr>
                <w:rFonts w:asciiTheme="minorHAnsi" w:eastAsia="黑体" w:hAnsiTheme="minorHAnsi" w:cstheme="minorHAnsi"/>
                <w:bCs/>
                <w:color w:val="800000"/>
                <w:kern w:val="2"/>
                <w:szCs w:val="18"/>
              </w:rPr>
            </w:pPr>
            <w:r w:rsidRPr="00C85CEC">
              <w:rPr>
                <w:rFonts w:asciiTheme="minorHAnsi" w:hAnsiTheme="minorHAnsi" w:cstheme="minorHAnsi"/>
              </w:rPr>
              <w:t>Blikání: Přenáší se data.</w:t>
            </w:r>
          </w:p>
        </w:tc>
      </w:tr>
      <w:tr w:rsidR="00D46EC8" w:rsidRPr="00C85CEC" w:rsidTr="004F527F">
        <w:tc>
          <w:tcPr>
            <w:tcW w:w="3736" w:type="dxa"/>
          </w:tcPr>
          <w:p w:rsidR="00D46EC8" w:rsidRPr="00C85CEC" w:rsidRDefault="00D46EC8" w:rsidP="00724D2E">
            <w:pPr>
              <w:pStyle w:val="FigureText"/>
              <w:rPr>
                <w:rFonts w:cstheme="minorHAnsi"/>
              </w:rPr>
            </w:pPr>
            <w:r w:rsidRPr="00C85CEC">
              <w:rPr>
                <w:rFonts w:cstheme="minorHAnsi"/>
              </w:rPr>
              <w:t>20: Slot pro kartu micro SD (kryt proti prachu není součástí dodávky)</w:t>
            </w:r>
          </w:p>
        </w:tc>
      </w:tr>
      <w:tr w:rsidR="00D46EC8" w:rsidRPr="00C85CEC" w:rsidTr="004F527F">
        <w:tc>
          <w:tcPr>
            <w:tcW w:w="3736" w:type="dxa"/>
          </w:tcPr>
          <w:p w:rsidR="00D46EC8" w:rsidRPr="00C85CEC" w:rsidRDefault="00D46EC8" w:rsidP="00724D2E">
            <w:pPr>
              <w:pStyle w:val="FigureText"/>
              <w:rPr>
                <w:rFonts w:cstheme="minorHAnsi"/>
              </w:rPr>
            </w:pPr>
            <w:r w:rsidRPr="00C85CEC">
              <w:rPr>
                <w:rFonts w:cstheme="minorHAnsi"/>
              </w:rPr>
              <w:t>21: Tlačítko ABF (pro nastavení zpětného zaostření)</w:t>
            </w:r>
          </w:p>
          <w:p w:rsidR="00D46EC8" w:rsidRPr="00C85CEC" w:rsidRDefault="00D46EC8" w:rsidP="00724D2E">
            <w:pPr>
              <w:pStyle w:val="NotesTextinTable"/>
              <w:rPr>
                <w:rFonts w:asciiTheme="minorHAnsi" w:hAnsiTheme="minorHAnsi" w:cstheme="minorHAnsi"/>
              </w:rPr>
            </w:pPr>
            <w:r w:rsidRPr="00C85CEC">
              <w:rPr>
                <w:rFonts w:asciiTheme="minorHAnsi" w:hAnsiTheme="minorHAnsi" w:cstheme="minorHAnsi"/>
              </w:rPr>
              <w:t>Poznámka: Zpětné zaostření jemně vylaďte, abyste získali jasný obraz.</w:t>
            </w:r>
          </w:p>
        </w:tc>
      </w:tr>
    </w:tbl>
    <w:p w:rsidR="00D46EC8" w:rsidRPr="00C85CEC" w:rsidRDefault="003B49FC" w:rsidP="00D46EC8">
      <w:pPr>
        <w:pStyle w:val="2"/>
        <w:rPr>
          <w:rFonts w:cstheme="minorHAnsi"/>
        </w:rPr>
      </w:pPr>
      <w:bookmarkStart w:id="14" w:name="_Toc436384225"/>
      <w:r w:rsidRPr="00C85CEC">
        <w:rPr>
          <w:rFonts w:cstheme="minorHAnsi"/>
        </w:rPr>
        <w:lastRenderedPageBreak/>
        <w:t>Připojení kabelem</w:t>
      </w:r>
      <w:bookmarkEnd w:id="14"/>
    </w:p>
    <w:p w:rsidR="00D46EC8" w:rsidRPr="00C85CEC" w:rsidRDefault="00C85CEC" w:rsidP="00D46EC8">
      <w:pPr>
        <w:pStyle w:val="Figure"/>
        <w:rPr>
          <w:rFonts w:cstheme="minorHAnsi"/>
        </w:rPr>
      </w:pPr>
      <w:r w:rsidRPr="00C85CEC">
        <w:rPr>
          <w:rFonts w:cstheme="minorHAnsi"/>
          <w:lang w:val="en-US" w:eastAsia="zh-CN" w:bidi="ar-SA"/>
        </w:rPr>
        <mc:AlternateContent>
          <mc:Choice Requires="wps">
            <w:drawing>
              <wp:anchor distT="0" distB="0" distL="114300" distR="114300" simplePos="0" relativeHeight="251701246" behindDoc="0" locked="0" layoutInCell="1" allowOverlap="1" wp14:anchorId="680910C4" wp14:editId="3ED52D3C">
                <wp:simplePos x="0" y="0"/>
                <wp:positionH relativeFrom="column">
                  <wp:posOffset>162560</wp:posOffset>
                </wp:positionH>
                <wp:positionV relativeFrom="paragraph">
                  <wp:posOffset>1706880</wp:posOffset>
                </wp:positionV>
                <wp:extent cx="1450975" cy="192405"/>
                <wp:effectExtent l="0" t="0" r="0" b="0"/>
                <wp:wrapNone/>
                <wp:docPr id="901" name="文本框 901"/>
                <wp:cNvGraphicFramePr/>
                <a:graphic xmlns:a="http://schemas.openxmlformats.org/drawingml/2006/main">
                  <a:graphicData uri="http://schemas.microsoft.com/office/word/2010/wordprocessingShape">
                    <wps:wsp>
                      <wps:cNvSpPr txBox="1"/>
                      <wps:spPr>
                        <a:xfrm>
                          <a:off x="0" y="0"/>
                          <a:ext cx="1450975" cy="1924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3D21" w:rsidRPr="00737340" w:rsidRDefault="009A3D21" w:rsidP="00283DFB">
                            <w:pPr>
                              <w:spacing w:before="0" w:after="0" w:line="120" w:lineRule="exact"/>
                              <w:jc w:val="center"/>
                              <w:rPr>
                                <w:sz w:val="12"/>
                                <w:szCs w:val="12"/>
                              </w:rPr>
                            </w:pPr>
                            <w:r>
                              <w:rPr>
                                <w:sz w:val="12"/>
                              </w:rPr>
                              <w:t>Alarmový vstup (hlasem aktivovaný spínač)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901" o:spid="_x0000_s1031" type="#_x0000_t202" style="position:absolute;left:0;text-align:left;margin-left:12.8pt;margin-top:134.4pt;width:114.25pt;height:15.15pt;z-index:251701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" fillcolor="white [3201]" stroked="f" strokeweight=".5pt">
                <v:textbox inset="0,0,0,0">
                  <w:txbxContent>
                    <w:p w:rsidR="009A3D21" w:rsidRPr="00737340" w:rsidRDefault="009A3D21" w:rsidP="00283DFB">
                      <w:pPr>
                        <w:spacing w:before="0" w:after="0" w:line="120" w:lineRule="exact"/>
                        <w:jc w:val="center"/>
                        <w:rPr>
                          <w:sz w:val="12"/>
                          <w:szCs w:val="12"/>
                        </w:rPr>
                      </w:pPr>
                      <w:r>
                        <w:rPr>
                          <w:sz w:val="12"/>
                        </w:rPr>
                        <w:t>Alarmový vstup (hlasem aktivovaný spínač)</w:t>
                      </w:r>
                    </w:p>
                  </w:txbxContent>
                </v:textbox>
              </v:shape>
            </w:pict>
          </mc:Fallback>
        </mc:AlternateContent>
      </w:r>
      <w:r w:rsidRPr="00C85CEC">
        <w:rPr>
          <w:rFonts w:cstheme="minorHAnsi"/>
          <w:lang w:val="en-US" w:eastAsia="zh-CN" w:bidi="ar-SA"/>
        </w:rPr>
        <mc:AlternateContent>
          <mc:Choice Requires="wpg">
            <w:drawing>
              <wp:anchor distT="0" distB="0" distL="114300" distR="114300" simplePos="0" relativeHeight="251705342" behindDoc="0" locked="0" layoutInCell="1" allowOverlap="1" wp14:anchorId="13351E35" wp14:editId="77D48EB3">
                <wp:simplePos x="0" y="0"/>
                <wp:positionH relativeFrom="column">
                  <wp:posOffset>876935</wp:posOffset>
                </wp:positionH>
                <wp:positionV relativeFrom="paragraph">
                  <wp:posOffset>0</wp:posOffset>
                </wp:positionV>
                <wp:extent cx="754380" cy="334010"/>
                <wp:effectExtent l="0" t="0" r="7620" b="8890"/>
                <wp:wrapNone/>
                <wp:docPr id="18" name="组合 18"/>
                <wp:cNvGraphicFramePr/>
                <a:graphic xmlns:a="http://schemas.openxmlformats.org/drawingml/2006/main">
                  <a:graphicData uri="http://schemas.microsoft.com/office/word/2010/wordprocessingGroup">
                    <wpg:wgp>
                      <wpg:cNvGrpSpPr/>
                      <wpg:grpSpPr>
                        <a:xfrm>
                          <a:off x="0" y="0"/>
                          <a:ext cx="754380" cy="334010"/>
                          <a:chOff x="0" y="0"/>
                          <a:chExt cx="754380" cy="334059"/>
                        </a:xfrm>
                      </wpg:grpSpPr>
                      <wps:wsp>
                        <wps:cNvPr id="8" name="文本框 8"/>
                        <wps:cNvSpPr txBox="1"/>
                        <wps:spPr>
                          <a:xfrm>
                            <a:off x="0" y="0"/>
                            <a:ext cx="754380" cy="116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49FC" w:rsidRPr="003B49FC" w:rsidRDefault="003B49FC" w:rsidP="003B49FC">
                              <w:pPr>
                                <w:spacing w:before="0" w:after="0" w:line="14" w:lineRule="exact"/>
                                <w:jc w:val="center"/>
                                <w:rPr>
                                  <w:sz w:val="2"/>
                                  <w:szCs w:val="2"/>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9" name="文本框 29"/>
                        <wps:cNvSpPr txBox="1"/>
                        <wps:spPr>
                          <a:xfrm>
                            <a:off x="159560" y="688"/>
                            <a:ext cx="421005" cy="3333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7340" w:rsidRPr="00737340" w:rsidRDefault="00737340" w:rsidP="00737340">
                              <w:pPr>
                                <w:spacing w:before="0" w:after="0" w:line="120" w:lineRule="exact"/>
                                <w:jc w:val="center"/>
                                <w:rPr>
                                  <w:sz w:val="12"/>
                                  <w:szCs w:val="12"/>
                                </w:rPr>
                              </w:pPr>
                              <w:r>
                                <w:rPr>
                                  <w:sz w:val="12"/>
                                </w:rPr>
                                <w:t>Audiovstup (odposlech zvuku)</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组合 18" o:spid="_x0000_s1032" style="position:absolute;left:0;text-align:left;margin-left:69.05pt;margin-top:0;width:59.4pt;height:26.3pt;z-index:251705342;mso-width-relative:margin;mso-height-relative:margin" coordsize="7543,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">
                <v:shape id="文本框 8" o:spid="_x0000_s1033" type="#_x0000_t202" style="position:absolute;width:7543;height:11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C2b8A&#10;AADaAAAADwAAAGRycy9kb3ducmV2LnhtbERPy4rCMBTdD/gP4QruxtRBRKtR6ojDIKPgY+Pu0lyb&#10;YnNTmqj1781CmOXhvGeL1lbiTo0vHSsY9BMQxLnTJRcKTsf15xiED8gaK8ek4EkeFvPOxwxT7R68&#10;p/shFCKGsE9RgQmhTqX0uSGLvu9q4shdXGMxRNgUUjf4iOG2kl9JMpIWS44NBmv6NpRfDzerYJjh&#10;alfQ33n89Juf1dYss2RilOp122wKIlAb/sVv969WELfGK/EGy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tMLZvwAAANoAAAAPAAAAAAAAAAAAAAAAAJgCAABkcnMvZG93bnJl&#10;di54bWxQSwUGAAAAAAQABAD1AAAAhAMAAAAA&#10;" fillcolor="white [3201]" stroked="f" strokeweight=".5pt">
                  <v:textbox inset="0,0,0,0">
                    <w:txbxContent>
                      <w:p w:rsidR="003B49FC" w:rsidRPr="003B49FC" w:rsidRDefault="003B49FC" w:rsidP="003B49FC">
                        <w:pPr>
                          <w:spacing w:before="0" w:after="0" w:line="14" w:lineRule="exact"/>
                          <w:jc w:val="center"/>
                          <w:rPr>
                            <w:sz w:val="2"/>
                            <w:szCs w:val="2"/>
                          </w:rPr>
                        </w:pPr>
                      </w:p>
                    </w:txbxContent>
                  </v:textbox>
                </v:shape>
                <v:shape id="文本框 29" o:spid="_x0000_s1034" type="#_x0000_t202" style="position:absolute;left:1595;top:6;width:4210;height:33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ynMMA&#10;AADbAAAADwAAAGRycy9kb3ducmV2LnhtbESPQWsCMRSE70L/Q3iCN80qIroaZVupiGihthdvj83r&#10;ZunmZdlEXf+9EQSPw8x8wyxWra3EhRpfOlYwHCQgiHOnSy4U/P589qcgfEDWWDkmBTfysFq+dRaY&#10;anflb7ocQyEihH2KCkwIdSqlzw1Z9ANXE0fvzzUWQ5RNIXWD1wi3lRwlyURaLDkuGKzpw1D+fzxb&#10;BeMM118F7U/Tm99t1gfzniUzo1Sv22ZzEIHa8Ao/21utYDSDx5f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JynMMAAADbAAAADwAAAAAAAAAAAAAAAACYAgAAZHJzL2Rv&#10;d25yZXYueG1sUEsFBgAAAAAEAAQA9QAAAIgDAAAAAA==&#10;" fillcolor="white [3201]" stroked="f" strokeweight=".5pt">
                  <v:textbox inset="0,0,0,0">
                    <w:txbxContent>
                      <w:p w:rsidR="00737340" w:rsidRPr="00737340" w:rsidRDefault="00737340" w:rsidP="00737340">
                        <w:pPr>
                          <w:spacing w:before="0" w:after="0" w:line="120" w:lineRule="exact"/>
                          <w:jc w:val="center"/>
                          <w:rPr>
                            <w:sz w:val="12"/>
                            <w:szCs w:val="12"/>
                          </w:rPr>
                        </w:pPr>
                        <w:r>
                          <w:rPr>
                            <w:sz w:val="12"/>
                          </w:rPr>
                          <w:t>Audiovstup (odposlech zvuku)</w:t>
                        </w:r>
                      </w:p>
                    </w:txbxContent>
                  </v:textbox>
                </v:shape>
              </v:group>
            </w:pict>
          </mc:Fallback>
        </mc:AlternateContent>
      </w:r>
      <w:r w:rsidR="00BB0778" w:rsidRPr="00C85CEC">
        <w:rPr>
          <w:rFonts w:cstheme="minorHAnsi"/>
          <w:lang w:val="en-US" w:eastAsia="zh-CN" w:bidi="ar-SA"/>
        </w:rPr>
        <mc:AlternateContent>
          <mc:Choice Requires="wps">
            <w:drawing>
              <wp:anchor distT="0" distB="0" distL="114300" distR="114300" simplePos="0" relativeHeight="251697150" behindDoc="0" locked="0" layoutInCell="1" allowOverlap="1" wp14:anchorId="307352C1" wp14:editId="533A74FA">
                <wp:simplePos x="0" y="0"/>
                <wp:positionH relativeFrom="column">
                  <wp:posOffset>-12700</wp:posOffset>
                </wp:positionH>
                <wp:positionV relativeFrom="paragraph">
                  <wp:posOffset>559435</wp:posOffset>
                </wp:positionV>
                <wp:extent cx="680720" cy="294640"/>
                <wp:effectExtent l="0" t="0" r="5080" b="0"/>
                <wp:wrapNone/>
                <wp:docPr id="898" name="文本框 898"/>
                <wp:cNvGraphicFramePr/>
                <a:graphic xmlns:a="http://schemas.openxmlformats.org/drawingml/2006/main">
                  <a:graphicData uri="http://schemas.microsoft.com/office/word/2010/wordprocessingShape">
                    <wps:wsp>
                      <wps:cNvSpPr txBox="1"/>
                      <wps:spPr>
                        <a:xfrm>
                          <a:off x="0" y="0"/>
                          <a:ext cx="680720" cy="294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7340" w:rsidRPr="00737340" w:rsidRDefault="00737340" w:rsidP="00737340">
                            <w:pPr>
                              <w:spacing w:before="0" w:after="0" w:line="120" w:lineRule="exact"/>
                              <w:jc w:val="center"/>
                              <w:rPr>
                                <w:sz w:val="12"/>
                                <w:szCs w:val="12"/>
                              </w:rPr>
                            </w:pPr>
                            <w:r>
                              <w:rPr>
                                <w:sz w:val="12"/>
                              </w:rPr>
                              <w:t>Připojení RS485 (detektor vozidel)</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xmlns:o="urn:schemas-microsoft-com:office:office" xmlns:v="urn:schemas-microsoft-com:vml" id="文本框 898" o:spid="_x0000_s1034" type="#_x0000_t202" style="position:absolute;left:0;text-align:left;margin-left:-1pt;margin-top:44.05pt;width:53.6pt;height:23.2pt;z-index:251697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" fillcolor="white [3201]" stroked="f" strokeweight=".5pt">
                <v:textbox inset="0,0,0,0">
                  <w:txbxContent>
                    <w:p w:rsidR="00737340" w:rsidRPr="00737340" w:rsidRDefault="00737340" w:rsidP="00737340">
                      <w:pPr>
                        <w:spacing w:before="0" w:after="0" w:line="120" w:lineRule="exact"/>
                        <w:jc w:val="center"/>
                        <w:rPr>
                          <w:sz w:val="12"/>
                          <w:szCs w:val="12"/>
                        </w:rPr>
                      </w:pPr>
                      <w:r>
                        <w:rPr>
                          <w:sz w:val="12"/>
                        </w:rPr>
                        <w:t>Připojení RS485 (detektor vozidel)</w:t>
                      </w:r>
                    </w:p>
                  </w:txbxContent>
                </v:textbox>
              </v:shape>
            </w:pict>
          </mc:Fallback>
        </mc:AlternateContent>
      </w:r>
      <w:r w:rsidR="00BB0778" w:rsidRPr="00C85CEC">
        <w:rPr>
          <w:rFonts w:cstheme="minorHAnsi"/>
          <w:lang w:val="en-US" w:eastAsia="zh-CN" w:bidi="ar-SA"/>
        </w:rPr>
        <mc:AlternateContent>
          <mc:Choice Requires="wps">
            <w:drawing>
              <wp:anchor distT="0" distB="0" distL="114300" distR="114300" simplePos="0" relativeHeight="251695102" behindDoc="0" locked="0" layoutInCell="1" allowOverlap="1" wp14:anchorId="04A683E0" wp14:editId="031DCED1">
                <wp:simplePos x="0" y="0"/>
                <wp:positionH relativeFrom="column">
                  <wp:posOffset>1518920</wp:posOffset>
                </wp:positionH>
                <wp:positionV relativeFrom="paragraph">
                  <wp:posOffset>433705</wp:posOffset>
                </wp:positionV>
                <wp:extent cx="909320" cy="189865"/>
                <wp:effectExtent l="0" t="0" r="5080" b="635"/>
                <wp:wrapNone/>
                <wp:docPr id="896" name="文本框 896"/>
                <wp:cNvGraphicFramePr/>
                <a:graphic xmlns:a="http://schemas.openxmlformats.org/drawingml/2006/main">
                  <a:graphicData uri="http://schemas.microsoft.com/office/word/2010/wordprocessingShape">
                    <wps:wsp>
                      <wps:cNvSpPr txBox="1"/>
                      <wps:spPr>
                        <a:xfrm>
                          <a:off x="0" y="0"/>
                          <a:ext cx="909320" cy="189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7340" w:rsidRPr="00737340" w:rsidRDefault="00737340" w:rsidP="00737340">
                            <w:pPr>
                              <w:spacing w:before="0" w:after="0" w:line="120" w:lineRule="exact"/>
                              <w:jc w:val="left"/>
                              <w:rPr>
                                <w:sz w:val="12"/>
                                <w:szCs w:val="12"/>
                              </w:rPr>
                            </w:pPr>
                            <w:r>
                              <w:rPr>
                                <w:sz w:val="12"/>
                              </w:rPr>
                              <w:t>Napájecí adaptér</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896" o:spid="_x0000_s1036" type="#_x0000_t202" style="position:absolute;left:0;text-align:left;margin-left:119.6pt;margin-top:34.15pt;width:71.6pt;height:14.95pt;z-index:2516951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" fillcolor="white [3201]" stroked="f" strokeweight=".5pt">
                <v:textbox inset="0,0,0,0">
                  <w:txbxContent>
                    <w:p w:rsidR="00737340" w:rsidRPr="00737340" w:rsidRDefault="00737340" w:rsidP="00737340">
                      <w:pPr>
                        <w:spacing w:before="0" w:after="0" w:line="120" w:lineRule="exact"/>
                        <w:jc w:val="left"/>
                        <w:rPr>
                          <w:sz w:val="12"/>
                          <w:szCs w:val="12"/>
                        </w:rPr>
                      </w:pPr>
                      <w:r>
                        <w:rPr>
                          <w:sz w:val="12"/>
                        </w:rPr>
                        <w:t>Napájecí adaptér</w:t>
                      </w:r>
                    </w:p>
                  </w:txbxContent>
                </v:textbox>
              </v:shape>
            </w:pict>
          </mc:Fallback>
        </mc:AlternateContent>
      </w:r>
      <w:r w:rsidR="00BB0778" w:rsidRPr="00C85CEC">
        <w:rPr>
          <w:rFonts w:cstheme="minorHAnsi"/>
          <w:lang w:val="en-US" w:eastAsia="zh-CN" w:bidi="ar-SA"/>
        </w:rPr>
        <mc:AlternateContent>
          <mc:Choice Requires="wps">
            <w:drawing>
              <wp:anchor distT="0" distB="0" distL="114300" distR="114300" simplePos="0" relativeHeight="251699198" behindDoc="0" locked="0" layoutInCell="1" allowOverlap="1" wp14:anchorId="2993E25F" wp14:editId="29602411">
                <wp:simplePos x="0" y="0"/>
                <wp:positionH relativeFrom="column">
                  <wp:posOffset>938530</wp:posOffset>
                </wp:positionH>
                <wp:positionV relativeFrom="paragraph">
                  <wp:posOffset>1523365</wp:posOffset>
                </wp:positionV>
                <wp:extent cx="1473200" cy="186690"/>
                <wp:effectExtent l="0" t="0" r="0" b="3810"/>
                <wp:wrapNone/>
                <wp:docPr id="900" name="文本框 900"/>
                <wp:cNvGraphicFramePr/>
                <a:graphic xmlns:a="http://schemas.openxmlformats.org/drawingml/2006/main">
                  <a:graphicData uri="http://schemas.microsoft.com/office/word/2010/wordprocessingShape">
                    <wps:wsp>
                      <wps:cNvSpPr txBox="1"/>
                      <wps:spPr>
                        <a:xfrm>
                          <a:off x="0" y="0"/>
                          <a:ext cx="1473200" cy="186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3D21" w:rsidRPr="00737340" w:rsidRDefault="009A3D21" w:rsidP="009A3D21">
                            <w:pPr>
                              <w:spacing w:before="0" w:after="0" w:line="120" w:lineRule="exact"/>
                              <w:jc w:val="left"/>
                              <w:rPr>
                                <w:sz w:val="12"/>
                                <w:szCs w:val="12"/>
                              </w:rPr>
                            </w:pPr>
                            <w:r>
                              <w:rPr>
                                <w:sz w:val="12"/>
                              </w:rPr>
                              <w:t>Alarmový výstup (indikátor alarmu)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xmlns:o="urn:schemas-microsoft-com:office:office" xmlns:v="urn:schemas-microsoft-com:vml" id="文本框 900" o:spid="_x0000_s1037" type="#_x0000_t202" style="position:absolute;left:0;text-align:left;margin-left:73.9pt;margin-top:119.95pt;width:116pt;height:14.7pt;z-index:2516991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" fillcolor="white [3201]" stroked="f" strokeweight=".5pt">
                <v:textbox inset="0,0,0,0">
                  <w:txbxContent>
                    <w:p w:rsidR="009A3D21" w:rsidRPr="00737340" w:rsidRDefault="009A3D21" w:rsidP="009A3D21">
                      <w:pPr>
                        <w:spacing w:before="0" w:after="0" w:line="120" w:lineRule="exact"/>
                        <w:jc w:val="left"/>
                        <w:rPr>
                          <w:sz w:val="12"/>
                          <w:szCs w:val="12"/>
                        </w:rPr>
                      </w:pPr>
                      <w:r>
                        <w:rPr>
                          <w:sz w:val="12"/>
                        </w:rPr>
                        <w:t>Alarmový výstup (indikátor alarmu)</w:t>
                      </w:r>
                    </w:p>
                  </w:txbxContent>
                </v:textbox>
              </v:shape>
            </w:pict>
          </mc:Fallback>
        </mc:AlternateContent>
      </w:r>
      <w:r w:rsidR="00BB0778" w:rsidRPr="00C85CEC">
        <w:rPr>
          <w:rFonts w:cstheme="minorHAnsi"/>
          <w:lang w:val="en-US" w:eastAsia="zh-CN" w:bidi="ar-SA"/>
        </w:rPr>
        <mc:AlternateContent>
          <mc:Choice Requires="wps">
            <w:drawing>
              <wp:anchor distT="0" distB="0" distL="114300" distR="114300" simplePos="0" relativeHeight="251693054" behindDoc="0" locked="0" layoutInCell="1" allowOverlap="1" wp14:anchorId="68546A94" wp14:editId="098997C5">
                <wp:simplePos x="0" y="0"/>
                <wp:positionH relativeFrom="column">
                  <wp:posOffset>-12201</wp:posOffset>
                </wp:positionH>
                <wp:positionV relativeFrom="paragraph">
                  <wp:posOffset>425088</wp:posOffset>
                </wp:positionV>
                <wp:extent cx="942340" cy="131943"/>
                <wp:effectExtent l="0" t="0" r="0" b="1905"/>
                <wp:wrapNone/>
                <wp:docPr id="897" name="文本框 897"/>
                <wp:cNvGraphicFramePr/>
                <a:graphic xmlns:a="http://schemas.openxmlformats.org/drawingml/2006/main">
                  <a:graphicData uri="http://schemas.microsoft.com/office/word/2010/wordprocessingShape">
                    <wps:wsp>
                      <wps:cNvSpPr txBox="1"/>
                      <wps:spPr>
                        <a:xfrm>
                          <a:off x="0" y="0"/>
                          <a:ext cx="942340" cy="1319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7340" w:rsidRPr="00737340" w:rsidRDefault="00737340" w:rsidP="00737340">
                            <w:pPr>
                              <w:spacing w:before="0" w:after="0" w:line="120" w:lineRule="exact"/>
                              <w:jc w:val="right"/>
                              <w:rPr>
                                <w:sz w:val="12"/>
                                <w:szCs w:val="12"/>
                              </w:rPr>
                            </w:pPr>
                            <w:r>
                              <w:rPr>
                                <w:sz w:val="12"/>
                              </w:rPr>
                              <w:t>Displej</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xmlns:o="urn:schemas-microsoft-com:office:office" xmlns:v="urn:schemas-microsoft-com:vml" id="文本框 897" o:spid="_x0000_s1038" type="#_x0000_t202" style="position:absolute;left:0;text-align:left;margin-left:-.95pt;margin-top:33.45pt;width:74.2pt;height:10.4pt;z-index:2516930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" fillcolor="white [3201]" stroked="f" strokeweight=".5pt">
                <v:textbox inset="0,0,0,0">
                  <w:txbxContent>
                    <w:p w:rsidR="00737340" w:rsidRPr="00737340" w:rsidRDefault="00737340" w:rsidP="00737340">
                      <w:pPr>
                        <w:spacing w:before="0" w:after="0" w:line="120" w:lineRule="exact"/>
                        <w:jc w:val="right"/>
                        <w:rPr>
                          <w:sz w:val="12"/>
                          <w:szCs w:val="12"/>
                        </w:rPr>
                      </w:pPr>
                      <w:r>
                        <w:rPr>
                          <w:sz w:val="12"/>
                        </w:rPr>
                        <w:t>Displej</w:t>
                      </w:r>
                    </w:p>
                  </w:txbxContent>
                </v:textbox>
              </v:shape>
            </w:pict>
          </mc:Fallback>
        </mc:AlternateContent>
      </w:r>
      <w:r w:rsidR="00BB0778" w:rsidRPr="00C85CEC">
        <w:rPr>
          <w:rFonts w:cstheme="minorHAnsi"/>
          <w:lang w:val="en-US" w:eastAsia="zh-CN" w:bidi="ar-SA"/>
        </w:rPr>
        <mc:AlternateContent>
          <mc:Choice Requires="wps">
            <w:drawing>
              <wp:anchor distT="0" distB="0" distL="114300" distR="114300" simplePos="0" relativeHeight="251691006" behindDoc="0" locked="0" layoutInCell="1" allowOverlap="1" wp14:anchorId="7E901889" wp14:editId="790A33E8">
                <wp:simplePos x="0" y="0"/>
                <wp:positionH relativeFrom="column">
                  <wp:posOffset>1449705</wp:posOffset>
                </wp:positionH>
                <wp:positionV relativeFrom="paragraph">
                  <wp:posOffset>218440</wp:posOffset>
                </wp:positionV>
                <wp:extent cx="980440" cy="21336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980440" cy="213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7340" w:rsidRPr="00737340" w:rsidRDefault="00737340" w:rsidP="00283DFB">
                            <w:pPr>
                              <w:spacing w:before="0" w:after="0" w:line="120" w:lineRule="exact"/>
                              <w:ind w:left="17"/>
                              <w:jc w:val="left"/>
                              <w:rPr>
                                <w:sz w:val="12"/>
                                <w:szCs w:val="12"/>
                              </w:rPr>
                            </w:pPr>
                            <w:r>
                              <w:rPr>
                                <w:sz w:val="12"/>
                              </w:rPr>
                              <w:t>Audiovýstup (zvukový box)</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xmlns:o="urn:schemas-microsoft-com:office:office" xmlns:v="urn:schemas-microsoft-com:vml" id="文本框 25" o:spid="_x0000_s1039" type="#_x0000_t202" style="position:absolute;left:0;text-align:left;margin-left:114.15pt;margin-top:17.2pt;width:77.2pt;height:16.8pt;z-index:2516910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" fillcolor="white [3201]" stroked="f" strokeweight=".5pt">
                <v:textbox inset="0,0,0,0">
                  <w:txbxContent>
                    <w:p w:rsidR="00737340" w:rsidRPr="00737340" w:rsidRDefault="00737340" w:rsidP="00283DFB">
                      <w:pPr>
                        <w:spacing w:before="0" w:after="0" w:line="120" w:lineRule="exact"/>
                        <w:ind w:left="17"/>
                        <w:jc w:val="left"/>
                        <w:rPr>
                          <w:sz w:val="12"/>
                          <w:szCs w:val="12"/>
                        </w:rPr>
                      </w:pPr>
                      <w:r>
                        <w:rPr>
                          <w:sz w:val="12"/>
                        </w:rPr>
                        <w:t>Audiovýstup (zvukový box)</w:t>
                      </w:r>
                    </w:p>
                  </w:txbxContent>
                </v:textbox>
              </v:shape>
            </w:pict>
          </mc:Fallback>
        </mc:AlternateContent>
      </w:r>
      <w:r w:rsidR="00BB0778" w:rsidRPr="00C85CEC">
        <w:rPr>
          <w:rFonts w:cstheme="minorHAnsi"/>
          <w:lang w:val="en-US" w:eastAsia="zh-CN" w:bidi="ar-SA"/>
        </w:rPr>
        <mc:AlternateContent>
          <mc:Choice Requires="wps">
            <w:drawing>
              <wp:anchor distT="0" distB="0" distL="114300" distR="114300" simplePos="0" relativeHeight="251685886" behindDoc="0" locked="0" layoutInCell="1" allowOverlap="1" wp14:anchorId="177639F4" wp14:editId="2D9A040F">
                <wp:simplePos x="0" y="0"/>
                <wp:positionH relativeFrom="column">
                  <wp:posOffset>1649682</wp:posOffset>
                </wp:positionH>
                <wp:positionV relativeFrom="paragraph">
                  <wp:posOffset>812376</wp:posOffset>
                </wp:positionV>
                <wp:extent cx="369222" cy="213286"/>
                <wp:effectExtent l="19050" t="0" r="12065" b="34925"/>
                <wp:wrapNone/>
                <wp:docPr id="899" name="云形标注 899"/>
                <wp:cNvGraphicFramePr/>
                <a:graphic xmlns:a="http://schemas.openxmlformats.org/drawingml/2006/main">
                  <a:graphicData uri="http://schemas.microsoft.com/office/word/2010/wordprocessingShape">
                    <wps:wsp>
                      <wps:cNvSpPr/>
                      <wps:spPr>
                        <a:xfrm>
                          <a:off x="0" y="0"/>
                          <a:ext cx="369222" cy="213286"/>
                        </a:xfrm>
                        <a:prstGeom prst="cloudCallout">
                          <a:avLst>
                            <a:gd name="adj1" fmla="val -33134"/>
                            <a:gd name="adj2" fmla="val 58845"/>
                          </a:avLst>
                        </a:prstGeom>
                        <a:solidFill>
                          <a:srgbClr val="C2C1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55F1" w:rsidRPr="00C85CEC" w:rsidRDefault="002955F1" w:rsidP="002955F1">
                            <w:pPr>
                              <w:spacing w:before="0" w:after="0" w:line="80" w:lineRule="exact"/>
                              <w:jc w:val="center"/>
                              <w:rPr>
                                <w:rFonts w:cstheme="minorHAnsi"/>
                                <w:color w:val="000000" w:themeColor="text1"/>
                                <w:sz w:val="8"/>
                                <w:szCs w:val="8"/>
                              </w:rPr>
                            </w:pPr>
                            <w:r w:rsidRPr="00C85CEC">
                              <w:rPr>
                                <w:rFonts w:cstheme="minorHAnsi"/>
                                <w:color w:val="000000" w:themeColor="text1"/>
                                <w:sz w:val="8"/>
                              </w:rPr>
                              <w:t>Síť IP adres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云形标注 899" o:spid="_x0000_s1040" type="#_x0000_t106" style="position:absolute;left:0;text-align:left;margin-left:129.9pt;margin-top:63.95pt;width:29.05pt;height:16.8pt;z-index:2516858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" adj="3643,23511" fillcolor="#c2c1c1" stroked="f" strokeweight="2pt">
                <v:textbox inset="0,0,0,0">
                  <w:txbxContent>
                    <w:p w:rsidR="002955F1" w:rsidRPr="00C85CEC" w:rsidRDefault="002955F1" w:rsidP="002955F1">
                      <w:pPr>
                        <w:spacing w:before="0" w:after="0" w:line="80" w:lineRule="exact"/>
                        <w:jc w:val="center"/>
                        <w:rPr>
                          <w:rFonts w:cstheme="minorHAnsi"/>
                          <w:color w:val="000000" w:themeColor="text1"/>
                          <w:sz w:val="8"/>
                          <w:szCs w:val="8"/>
                        </w:rPr>
                      </w:pPr>
                      <w:r w:rsidRPr="00C85CEC">
                        <w:rPr>
                          <w:rFonts w:cstheme="minorHAnsi"/>
                          <w:color w:val="000000" w:themeColor="text1"/>
                          <w:sz w:val="8"/>
                        </w:rPr>
                        <w:t>Síť IP adres</w:t>
                      </w:r>
                    </w:p>
                  </w:txbxContent>
                </v:textbox>
              </v:shape>
            </w:pict>
          </mc:Fallback>
        </mc:AlternateContent>
      </w:r>
      <w:r w:rsidR="00BB0778" w:rsidRPr="00C85CEC">
        <w:rPr>
          <w:rFonts w:cstheme="minorHAnsi"/>
          <w:lang w:val="en-US" w:eastAsia="zh-CN" w:bidi="ar-SA"/>
        </w:rPr>
        <w:drawing>
          <wp:inline distT="0" distB="0" distL="0" distR="0" wp14:anchorId="089A72B1" wp14:editId="282EAF78">
            <wp:extent cx="1963172" cy="1912833"/>
            <wp:effectExtent l="1905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1971231" cy="1920685"/>
                    </a:xfrm>
                    <a:prstGeom prst="rect">
                      <a:avLst/>
                    </a:prstGeom>
                    <a:noFill/>
                    <a:ln w="9525">
                      <a:noFill/>
                      <a:miter lim="800000"/>
                      <a:headEnd/>
                      <a:tailEnd/>
                    </a:ln>
                  </pic:spPr>
                </pic:pic>
              </a:graphicData>
            </a:graphic>
          </wp:inline>
        </w:drawing>
      </w:r>
    </w:p>
    <w:p w:rsidR="00D46EC8" w:rsidRPr="00C85CEC" w:rsidRDefault="00D46EC8" w:rsidP="00F11EA8">
      <w:pPr>
        <w:pStyle w:val="2"/>
        <w:rPr>
          <w:rStyle w:val="SC4208963"/>
          <w:rFonts w:cstheme="minorHAnsi"/>
          <w:b/>
          <w:bCs w:val="0"/>
          <w:color w:val="262626" w:themeColor="text1" w:themeTint="D9"/>
          <w:szCs w:val="23"/>
        </w:rPr>
      </w:pPr>
      <w:bookmarkStart w:id="15" w:name="_Toc436384226"/>
      <w:r w:rsidRPr="00C85CEC">
        <w:rPr>
          <w:rStyle w:val="SC4208963"/>
          <w:rFonts w:cstheme="minorHAnsi"/>
          <w:b/>
          <w:color w:val="262626" w:themeColor="text1" w:themeTint="D9"/>
        </w:rPr>
        <w:t>Indikátor stavu</w:t>
      </w:r>
      <w:bookmarkEnd w:id="15"/>
    </w:p>
    <w:tbl>
      <w:tblPr>
        <w:tblStyle w:val="NotesTable"/>
        <w:tblW w:w="3803" w:type="dxa"/>
        <w:tblInd w:w="0" w:type="dxa"/>
        <w:tblBorders>
          <w:top w:val="single" w:sz="2" w:space="0" w:color="FEF1CE"/>
          <w:left w:val="single" w:sz="2" w:space="0" w:color="FEF1CE"/>
          <w:bottom w:val="single" w:sz="2" w:space="0" w:color="FEF1CE"/>
          <w:right w:val="single" w:sz="2" w:space="0" w:color="FEF1CE"/>
        </w:tblBorders>
        <w:shd w:val="clear" w:color="auto" w:fill="F8F5DF"/>
        <w:tblLayout w:type="fixed"/>
        <w:tblCellMar>
          <w:left w:w="0" w:type="dxa"/>
        </w:tblCellMar>
        <w:tblLook w:val="01E0" w:firstRow="1" w:lastRow="1" w:firstColumn="1" w:lastColumn="1" w:noHBand="0" w:noVBand="0"/>
      </w:tblPr>
      <w:tblGrid>
        <w:gridCol w:w="360"/>
        <w:gridCol w:w="3443"/>
      </w:tblGrid>
      <w:tr w:rsidR="00D46EC8" w:rsidRPr="00C85CEC" w:rsidTr="00B47766">
        <w:tc>
          <w:tcPr>
            <w:cnfStyle w:val="001000000000" w:firstRow="0" w:lastRow="0" w:firstColumn="1" w:lastColumn="0" w:oddVBand="0" w:evenVBand="0" w:oddHBand="0" w:evenHBand="0" w:firstRowFirstColumn="0" w:firstRowLastColumn="0" w:lastRowFirstColumn="0" w:lastRowLastColumn="0"/>
            <w:tcW w:w="360" w:type="dxa"/>
            <w:tcBorders>
              <w:top w:val="single" w:sz="6" w:space="0" w:color="EEDD95"/>
              <w:left w:val="single" w:sz="6" w:space="0" w:color="EEDD95"/>
              <w:bottom w:val="single" w:sz="6" w:space="0" w:color="EEDD95"/>
              <w:right w:val="nil"/>
            </w:tcBorders>
            <w:shd w:val="clear" w:color="auto" w:fill="F8F5DF"/>
          </w:tcPr>
          <w:p w:rsidR="00D46EC8" w:rsidRPr="00C85CEC" w:rsidRDefault="00D46EC8" w:rsidP="00B47766">
            <w:pPr>
              <w:pStyle w:val="NotesText"/>
              <w:ind w:left="0"/>
              <w:rPr>
                <w:rFonts w:cstheme="minorHAnsi"/>
              </w:rPr>
            </w:pPr>
            <w:r w:rsidRPr="00C85CEC">
              <w:rPr>
                <w:rFonts w:cstheme="minorHAnsi"/>
                <w:lang w:val="en-US" w:eastAsia="zh-CN" w:bidi="ar-SA"/>
              </w:rPr>
              <w:drawing>
                <wp:inline distT="0" distB="0" distL="0" distR="0" wp14:anchorId="220E46CB" wp14:editId="18BE9611">
                  <wp:extent cx="156778" cy="144000"/>
                  <wp:effectExtent l="0" t="0" r="0" b="0"/>
                  <wp:docPr id="10"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3" cstate="print"/>
                          <a:srcRect/>
                          <a:stretch>
                            <a:fillRect/>
                          </a:stretch>
                        </pic:blipFill>
                        <pic:spPr bwMode="auto">
                          <a:xfrm>
                            <a:off x="0" y="0"/>
                            <a:ext cx="156778" cy="144000"/>
                          </a:xfrm>
                          <a:prstGeom prst="rect">
                            <a:avLst/>
                          </a:prstGeom>
                          <a:noFill/>
                          <a:ln w="9525">
                            <a:noFill/>
                            <a:miter lim="800000"/>
                            <a:headEnd/>
                            <a:tailEnd/>
                          </a:ln>
                        </pic:spPr>
                      </pic:pic>
                    </a:graphicData>
                  </a:graphic>
                </wp:inline>
              </w:drawing>
            </w:r>
          </w:p>
        </w:tc>
        <w:tc>
          <w:tcPr>
            <w:tcW w:w="3443" w:type="dxa"/>
            <w:tcBorders>
              <w:top w:val="single" w:sz="6" w:space="0" w:color="EEDD95"/>
              <w:left w:val="single" w:sz="2" w:space="0" w:color="EEDD95"/>
              <w:bottom w:val="single" w:sz="6" w:space="0" w:color="EEDD95"/>
              <w:right w:val="single" w:sz="2" w:space="0" w:color="EEDD95"/>
            </w:tcBorders>
            <w:shd w:val="clear" w:color="auto" w:fill="F8F5DF"/>
          </w:tcPr>
          <w:p w:rsidR="00D46EC8" w:rsidRPr="00C85CEC" w:rsidRDefault="00D46EC8" w:rsidP="00B47766">
            <w:pPr>
              <w:pStyle w:val="NotesTextList"/>
              <w:numPr>
                <w:ilvl w:val="0"/>
                <w:numId w:val="0"/>
              </w:numPr>
              <w:jc w:val="left"/>
              <w:cnfStyle w:val="000000000000" w:firstRow="0" w:lastRow="0" w:firstColumn="0" w:lastColumn="0" w:oddVBand="0" w:evenVBand="0" w:oddHBand="0" w:evenHBand="0" w:firstRowFirstColumn="0" w:firstRowLastColumn="0" w:lastRowFirstColumn="0" w:lastRowLastColumn="0"/>
              <w:rPr>
                <w:rFonts w:cstheme="minorHAnsi"/>
              </w:rPr>
            </w:pPr>
            <w:r w:rsidRPr="00C85CEC">
              <w:rPr>
                <w:rFonts w:cstheme="minorHAnsi"/>
              </w:rPr>
              <w:t>Pro optické rozhraní Ethernet na kamerách typu B funguje indikátor LINK/ACT na panelu současně jako indikátor síťového připojení a indikátor přenosu dat.</w:t>
            </w:r>
          </w:p>
        </w:tc>
      </w:tr>
    </w:tbl>
    <w:p w:rsidR="00C85CEC" w:rsidRDefault="00C85CEC">
      <w:pPr>
        <w:widowControl/>
        <w:adjustRightInd/>
        <w:snapToGrid/>
        <w:spacing w:before="0" w:after="0"/>
        <w:jc w:val="left"/>
        <w:textAlignment w:val="auto"/>
        <w:rPr>
          <w:rFonts w:cstheme="minorHAnsi"/>
        </w:rPr>
      </w:pPr>
      <w:r>
        <w:rPr>
          <w:rFonts w:cstheme="minorHAnsi"/>
        </w:rPr>
        <w:br w:type="page"/>
      </w:r>
    </w:p>
    <w:tbl>
      <w:tblPr>
        <w:tblStyle w:val="Table"/>
        <w:tblW w:w="3640" w:type="dxa"/>
        <w:tblInd w:w="173" w:type="dxa"/>
        <w:tbl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insideH w:val="single" w:sz="8" w:space="0" w:color="8DB3E2" w:themeColor="text2" w:themeTint="66"/>
          <w:insideV w:val="single" w:sz="8" w:space="0" w:color="8DB3E2" w:themeColor="text2" w:themeTint="66"/>
        </w:tblBorders>
        <w:tblLayout w:type="fixed"/>
        <w:tblLook w:val="01E0" w:firstRow="1" w:lastRow="1" w:firstColumn="1" w:lastColumn="1" w:noHBand="0" w:noVBand="0"/>
      </w:tblPr>
      <w:tblGrid>
        <w:gridCol w:w="780"/>
        <w:gridCol w:w="2860"/>
      </w:tblGrid>
      <w:tr w:rsidR="00397F33" w:rsidRPr="00C85CEC" w:rsidTr="00885F96">
        <w:trPr>
          <w:cnfStyle w:val="100000000000" w:firstRow="1" w:lastRow="0" w:firstColumn="0" w:lastColumn="0" w:oddVBand="0" w:evenVBand="0" w:oddHBand="0" w:evenHBand="0" w:firstRowFirstColumn="0" w:firstRowLastColumn="0" w:lastRowFirstColumn="0" w:lastRowLastColumn="0"/>
          <w:tblHeader/>
        </w:trPr>
        <w:tc>
          <w:tcPr>
            <w:tcW w:w="78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BE5F1" w:themeFill="accent1" w:themeFillTint="33"/>
          </w:tcPr>
          <w:p w:rsidR="00397F33" w:rsidRPr="00C85CEC" w:rsidRDefault="00E90AAD" w:rsidP="00B47766">
            <w:pPr>
              <w:pStyle w:val="TableHeading"/>
              <w:ind w:leftChars="0" w:left="0"/>
              <w:rPr>
                <w:rFonts w:cstheme="minorHAnsi"/>
              </w:rPr>
            </w:pPr>
            <w:r w:rsidRPr="00C85CEC">
              <w:rPr>
                <w:rFonts w:cstheme="minorHAnsi"/>
              </w:rPr>
              <w:lastRenderedPageBreak/>
              <w:t>Rozhraní</w:t>
            </w:r>
          </w:p>
        </w:tc>
        <w:tc>
          <w:tcPr>
            <w:tcW w:w="286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BE5F1" w:themeFill="accent1" w:themeFillTint="33"/>
          </w:tcPr>
          <w:p w:rsidR="00397F33" w:rsidRPr="00C85CEC" w:rsidRDefault="00397F33" w:rsidP="00B47766">
            <w:pPr>
              <w:pStyle w:val="TableHeading"/>
              <w:ind w:leftChars="0" w:left="0"/>
              <w:rPr>
                <w:rFonts w:cstheme="minorHAnsi"/>
              </w:rPr>
            </w:pPr>
            <w:r w:rsidRPr="00C85CEC">
              <w:rPr>
                <w:rFonts w:cstheme="minorHAnsi"/>
              </w:rPr>
              <w:t>Popis</w:t>
            </w:r>
          </w:p>
        </w:tc>
      </w:tr>
      <w:tr w:rsidR="00397F33" w:rsidRPr="00C85CEC" w:rsidTr="00885F96">
        <w:tc>
          <w:tcPr>
            <w:tcW w:w="780" w:type="dxa"/>
          </w:tcPr>
          <w:p w:rsidR="00397F33" w:rsidRPr="00C85CEC" w:rsidRDefault="00397F33" w:rsidP="00724D2E">
            <w:pPr>
              <w:pStyle w:val="TableText"/>
              <w:rPr>
                <w:rFonts w:cstheme="minorHAnsi"/>
              </w:rPr>
            </w:pPr>
            <w:r w:rsidRPr="00C85CEC">
              <w:rPr>
                <w:rFonts w:cstheme="minorHAnsi"/>
              </w:rPr>
              <w:t>PWR</w:t>
            </w:r>
          </w:p>
        </w:tc>
        <w:tc>
          <w:tcPr>
            <w:tcW w:w="2860" w:type="dxa"/>
          </w:tcPr>
          <w:p w:rsidR="00397F33" w:rsidRPr="00C85CEC" w:rsidRDefault="00397F33" w:rsidP="00885F96">
            <w:pPr>
              <w:pStyle w:val="TableText"/>
              <w:jc w:val="left"/>
              <w:rPr>
                <w:rFonts w:cstheme="minorHAnsi"/>
              </w:rPr>
            </w:pPr>
            <w:r w:rsidRPr="00C85CEC">
              <w:rPr>
                <w:rFonts w:cstheme="minorHAnsi"/>
              </w:rPr>
              <w:t>Indikátor stavu systému</w:t>
            </w:r>
          </w:p>
          <w:p w:rsidR="00885F96" w:rsidRPr="00C85CEC" w:rsidRDefault="00397F33" w:rsidP="00885F96">
            <w:pPr>
              <w:pStyle w:val="TableText"/>
              <w:jc w:val="left"/>
              <w:rPr>
                <w:rFonts w:cstheme="minorHAnsi"/>
              </w:rPr>
            </w:pPr>
            <w:r w:rsidRPr="00C85CEC">
              <w:rPr>
                <w:rFonts w:cstheme="minorHAnsi"/>
              </w:rPr>
              <w:t>Žlutá: Kamera se spouští</w:t>
            </w:r>
          </w:p>
          <w:p w:rsidR="00885F96" w:rsidRPr="00C85CEC" w:rsidRDefault="00397F33" w:rsidP="00885F96">
            <w:pPr>
              <w:pStyle w:val="TableText"/>
              <w:jc w:val="left"/>
              <w:rPr>
                <w:rFonts w:cstheme="minorHAnsi"/>
              </w:rPr>
            </w:pPr>
            <w:r w:rsidRPr="00C85CEC">
              <w:rPr>
                <w:rFonts w:cstheme="minorHAnsi"/>
              </w:rPr>
              <w:t>Zelená: Kamera pracuje</w:t>
            </w:r>
          </w:p>
          <w:p w:rsidR="00397F33" w:rsidRPr="00C85CEC" w:rsidRDefault="00397F33" w:rsidP="00885F96">
            <w:pPr>
              <w:pStyle w:val="TableText"/>
              <w:jc w:val="left"/>
              <w:rPr>
                <w:rFonts w:cstheme="minorHAnsi"/>
              </w:rPr>
            </w:pPr>
            <w:r w:rsidRPr="00C85CEC">
              <w:rPr>
                <w:rFonts w:cstheme="minorHAnsi"/>
              </w:rPr>
              <w:t>Červená: Došlo k alarmu zařízení</w:t>
            </w:r>
          </w:p>
        </w:tc>
      </w:tr>
      <w:tr w:rsidR="00397F33" w:rsidRPr="00C85CEC" w:rsidTr="00885F96">
        <w:tc>
          <w:tcPr>
            <w:tcW w:w="780" w:type="dxa"/>
          </w:tcPr>
          <w:p w:rsidR="00397F33" w:rsidRPr="00C85CEC" w:rsidRDefault="00397F33" w:rsidP="00724D2E">
            <w:pPr>
              <w:pStyle w:val="TableText"/>
              <w:rPr>
                <w:rFonts w:cstheme="minorHAnsi"/>
              </w:rPr>
            </w:pPr>
            <w:r w:rsidRPr="00C85CEC">
              <w:rPr>
                <w:rFonts w:cstheme="minorHAnsi"/>
              </w:rPr>
              <w:t>LINK</w:t>
            </w:r>
          </w:p>
        </w:tc>
        <w:tc>
          <w:tcPr>
            <w:tcW w:w="2860" w:type="dxa"/>
          </w:tcPr>
          <w:p w:rsidR="00397F33" w:rsidRPr="00C85CEC" w:rsidRDefault="00397F33" w:rsidP="00885F96">
            <w:pPr>
              <w:pStyle w:val="TableText"/>
              <w:jc w:val="left"/>
              <w:rPr>
                <w:rFonts w:cstheme="minorHAnsi"/>
              </w:rPr>
            </w:pPr>
            <w:r w:rsidRPr="00C85CEC">
              <w:rPr>
                <w:rFonts w:cstheme="minorHAnsi"/>
              </w:rPr>
              <w:t xml:space="preserve">Indikátor síťového připojení </w:t>
            </w:r>
          </w:p>
          <w:p w:rsidR="00885F96" w:rsidRPr="00C85CEC" w:rsidRDefault="00397F33" w:rsidP="00885F96">
            <w:pPr>
              <w:pStyle w:val="TableText"/>
              <w:jc w:val="left"/>
              <w:rPr>
                <w:rFonts w:cstheme="minorHAnsi"/>
              </w:rPr>
            </w:pPr>
            <w:r w:rsidRPr="00C85CEC">
              <w:rPr>
                <w:rFonts w:cstheme="minorHAnsi"/>
              </w:rPr>
              <w:t>Zelená svítí: Kamera je připojena k síti</w:t>
            </w:r>
          </w:p>
          <w:p w:rsidR="00397F33" w:rsidRPr="00C85CEC" w:rsidRDefault="00397F33" w:rsidP="00885F96">
            <w:pPr>
              <w:pStyle w:val="TableText"/>
              <w:jc w:val="left"/>
              <w:rPr>
                <w:rFonts w:cstheme="minorHAnsi"/>
              </w:rPr>
            </w:pPr>
            <w:r w:rsidRPr="00C85CEC">
              <w:rPr>
                <w:rFonts w:cstheme="minorHAnsi"/>
              </w:rPr>
              <w:t>Zelená vypnuta: Kamera nemá žádné připojení k síti</w:t>
            </w:r>
          </w:p>
        </w:tc>
      </w:tr>
      <w:tr w:rsidR="00397F33" w:rsidRPr="00C85CEC" w:rsidTr="00885F96">
        <w:tc>
          <w:tcPr>
            <w:tcW w:w="780" w:type="dxa"/>
          </w:tcPr>
          <w:p w:rsidR="00397F33" w:rsidRPr="00C85CEC" w:rsidRDefault="00397F33" w:rsidP="00724D2E">
            <w:pPr>
              <w:pStyle w:val="TableText"/>
              <w:rPr>
                <w:rFonts w:cstheme="minorHAnsi"/>
              </w:rPr>
            </w:pPr>
            <w:r w:rsidRPr="00C85CEC">
              <w:rPr>
                <w:rFonts w:cstheme="minorHAnsi"/>
              </w:rPr>
              <w:t>ACT</w:t>
            </w:r>
          </w:p>
        </w:tc>
        <w:tc>
          <w:tcPr>
            <w:tcW w:w="2860" w:type="dxa"/>
          </w:tcPr>
          <w:p w:rsidR="00397F33" w:rsidRPr="00C85CEC" w:rsidRDefault="00397F33" w:rsidP="00885F96">
            <w:pPr>
              <w:pStyle w:val="TableText"/>
              <w:jc w:val="left"/>
              <w:rPr>
                <w:rFonts w:cstheme="minorHAnsi"/>
              </w:rPr>
            </w:pPr>
            <w:r w:rsidRPr="00C85CEC">
              <w:rPr>
                <w:rFonts w:cstheme="minorHAnsi"/>
              </w:rPr>
              <w:t>Indikátor přenosu dat</w:t>
            </w:r>
          </w:p>
          <w:p w:rsidR="00240081" w:rsidRPr="00C85CEC" w:rsidRDefault="00397F33" w:rsidP="00240081">
            <w:pPr>
              <w:pStyle w:val="TableText"/>
              <w:jc w:val="left"/>
              <w:rPr>
                <w:rFonts w:cstheme="minorHAnsi"/>
              </w:rPr>
            </w:pPr>
            <w:r w:rsidRPr="00C85CEC">
              <w:rPr>
                <w:rFonts w:cstheme="minorHAnsi"/>
              </w:rPr>
              <w:t>Bliká žlutě: Data se přenáší</w:t>
            </w:r>
          </w:p>
          <w:p w:rsidR="00397F33" w:rsidRPr="00C85CEC" w:rsidRDefault="00397F33" w:rsidP="00240081">
            <w:pPr>
              <w:pStyle w:val="TableText"/>
              <w:jc w:val="left"/>
              <w:rPr>
                <w:rFonts w:cstheme="minorHAnsi"/>
              </w:rPr>
            </w:pPr>
            <w:r w:rsidRPr="00C85CEC">
              <w:rPr>
                <w:rFonts w:cstheme="minorHAnsi"/>
              </w:rPr>
              <w:t>Žlutá nesvítí: Žádný přenos dat</w:t>
            </w:r>
          </w:p>
        </w:tc>
      </w:tr>
    </w:tbl>
    <w:bookmarkEnd w:id="3"/>
    <w:bookmarkEnd w:id="4"/>
    <w:p w:rsidR="00556EE1" w:rsidRPr="00C85CEC" w:rsidRDefault="00556EE1" w:rsidP="00DF151D">
      <w:pPr>
        <w:pStyle w:val="1"/>
        <w:rPr>
          <w:rFonts w:cstheme="minorHAnsi"/>
        </w:rPr>
      </w:pPr>
      <w:r w:rsidRPr="00C85CEC">
        <w:rPr>
          <w:rFonts w:cstheme="minorHAnsi"/>
        </w:rPr>
        <w:t>Montáž kamery</w:t>
      </w:r>
    </w:p>
    <w:p w:rsidR="00D46EC8" w:rsidRPr="00C85CEC" w:rsidRDefault="00D46EC8" w:rsidP="00D46EC8">
      <w:pPr>
        <w:rPr>
          <w:rFonts w:cstheme="minorHAnsi"/>
        </w:rPr>
      </w:pPr>
      <w:r w:rsidRPr="00C85CEC">
        <w:rPr>
          <w:rFonts w:cstheme="minorHAnsi"/>
        </w:rPr>
        <w:t>Následuje příklad kamer řady </w:t>
      </w:r>
      <w:r w:rsidR="00C143BC" w:rsidRPr="00C85CEC">
        <w:rPr>
          <w:rFonts w:cstheme="minorHAnsi"/>
        </w:rPr>
        <w:fldChar w:fldCharType="begin"/>
      </w:r>
      <w:r w:rsidRPr="00C85CEC">
        <w:rPr>
          <w:rFonts w:cstheme="minorHAnsi"/>
        </w:rPr>
        <w:instrText xml:space="preserve"> REF _Ref436235713 \h </w:instrText>
      </w:r>
      <w:r w:rsidR="00C85CEC" w:rsidRPr="00C85CEC">
        <w:rPr>
          <w:rFonts w:cstheme="minorHAnsi"/>
        </w:rPr>
        <w:instrText xml:space="preserve"> \* MERGEFORMAT </w:instrText>
      </w:r>
      <w:r w:rsidR="00C143BC" w:rsidRPr="00C85CEC">
        <w:rPr>
          <w:rFonts w:cstheme="minorHAnsi"/>
        </w:rPr>
      </w:r>
      <w:r w:rsidR="00C143BC" w:rsidRPr="00C85CEC">
        <w:rPr>
          <w:rFonts w:cstheme="minorHAnsi"/>
        </w:rPr>
        <w:fldChar w:fldCharType="separate"/>
      </w:r>
      <w:r w:rsidR="00C85CEC" w:rsidRPr="00C85CEC">
        <w:rPr>
          <w:rFonts w:cstheme="minorHAnsi"/>
        </w:rPr>
        <w:t>Typ A</w:t>
      </w:r>
      <w:r w:rsidR="00C143BC" w:rsidRPr="00C85CEC">
        <w:rPr>
          <w:rFonts w:cstheme="minorHAnsi"/>
        </w:rPr>
        <w:fldChar w:fldCharType="end"/>
      </w:r>
      <w:r w:rsidRPr="00C85CEC">
        <w:rPr>
          <w:rFonts w:cstheme="minorHAnsi"/>
        </w:rPr>
        <w:t>.</w:t>
      </w:r>
    </w:p>
    <w:p w:rsidR="00D46EC8" w:rsidRPr="00C85CEC" w:rsidRDefault="007825A8" w:rsidP="00D46EC8">
      <w:pPr>
        <w:pStyle w:val="2"/>
        <w:numPr>
          <w:ilvl w:val="1"/>
          <w:numId w:val="18"/>
        </w:numPr>
        <w:autoSpaceDE w:val="0"/>
        <w:autoSpaceDN w:val="0"/>
        <w:adjustRightInd w:val="0"/>
        <w:spacing w:before="80" w:after="80"/>
        <w:textAlignment w:val="bottom"/>
        <w:rPr>
          <w:rFonts w:cstheme="minorHAnsi"/>
        </w:rPr>
      </w:pPr>
      <w:bookmarkStart w:id="16" w:name="_Toc436384228"/>
      <w:r w:rsidRPr="00C85CEC">
        <w:rPr>
          <w:rFonts w:cstheme="minorHAnsi"/>
        </w:rPr>
        <w:lastRenderedPageBreak/>
        <w:t>Montáž modulu SFP (volitelná)</w:t>
      </w:r>
      <w:bookmarkEnd w:id="16"/>
    </w:p>
    <w:tbl>
      <w:tblPr>
        <w:tblStyle w:val="NotesTable"/>
        <w:tblW w:w="3803" w:type="dxa"/>
        <w:tblInd w:w="0" w:type="dxa"/>
        <w:tblBorders>
          <w:top w:val="single" w:sz="2" w:space="0" w:color="FEF1CE"/>
          <w:left w:val="single" w:sz="2" w:space="0" w:color="FEF1CE"/>
          <w:bottom w:val="single" w:sz="2" w:space="0" w:color="FEF1CE"/>
          <w:right w:val="single" w:sz="2" w:space="0" w:color="FEF1CE"/>
        </w:tblBorders>
        <w:shd w:val="clear" w:color="auto" w:fill="F8F5DF"/>
        <w:tblLayout w:type="fixed"/>
        <w:tblCellMar>
          <w:left w:w="0" w:type="dxa"/>
        </w:tblCellMar>
        <w:tblLook w:val="01E0" w:firstRow="1" w:lastRow="1" w:firstColumn="1" w:lastColumn="1" w:noHBand="0" w:noVBand="0"/>
      </w:tblPr>
      <w:tblGrid>
        <w:gridCol w:w="360"/>
        <w:gridCol w:w="3443"/>
      </w:tblGrid>
      <w:tr w:rsidR="00A07E3B" w:rsidRPr="00C85CEC" w:rsidTr="00B47766">
        <w:tc>
          <w:tcPr>
            <w:cnfStyle w:val="001000000000" w:firstRow="0" w:lastRow="0" w:firstColumn="1" w:lastColumn="0" w:oddVBand="0" w:evenVBand="0" w:oddHBand="0" w:evenHBand="0" w:firstRowFirstColumn="0" w:firstRowLastColumn="0" w:lastRowFirstColumn="0" w:lastRowLastColumn="0"/>
            <w:tcW w:w="360" w:type="dxa"/>
            <w:tcBorders>
              <w:top w:val="single" w:sz="6" w:space="0" w:color="EEDD95"/>
              <w:left w:val="single" w:sz="6" w:space="0" w:color="EEDD95"/>
              <w:bottom w:val="single" w:sz="6" w:space="0" w:color="EEDD95"/>
              <w:right w:val="nil"/>
            </w:tcBorders>
            <w:shd w:val="clear" w:color="auto" w:fill="F8F5DF"/>
          </w:tcPr>
          <w:p w:rsidR="00A07E3B" w:rsidRPr="00C85CEC" w:rsidRDefault="00A07E3B" w:rsidP="00B47766">
            <w:pPr>
              <w:pStyle w:val="NotesText"/>
              <w:ind w:left="0"/>
              <w:rPr>
                <w:rFonts w:cstheme="minorHAnsi"/>
              </w:rPr>
            </w:pPr>
            <w:r w:rsidRPr="00C85CEC">
              <w:rPr>
                <w:rFonts w:cstheme="minorHAnsi"/>
                <w:lang w:val="en-US" w:eastAsia="zh-CN" w:bidi="ar-SA"/>
              </w:rPr>
              <w:drawing>
                <wp:inline distT="0" distB="0" distL="0" distR="0" wp14:anchorId="13CF4DFE" wp14:editId="12EFCF69">
                  <wp:extent cx="156778" cy="144000"/>
                  <wp:effectExtent l="0" t="0" r="0" b="0"/>
                  <wp:docPr id="30"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3" cstate="print"/>
                          <a:srcRect/>
                          <a:stretch>
                            <a:fillRect/>
                          </a:stretch>
                        </pic:blipFill>
                        <pic:spPr bwMode="auto">
                          <a:xfrm>
                            <a:off x="0" y="0"/>
                            <a:ext cx="156778" cy="144000"/>
                          </a:xfrm>
                          <a:prstGeom prst="rect">
                            <a:avLst/>
                          </a:prstGeom>
                          <a:noFill/>
                          <a:ln w="9525">
                            <a:noFill/>
                            <a:miter lim="800000"/>
                            <a:headEnd/>
                            <a:tailEnd/>
                          </a:ln>
                        </pic:spPr>
                      </pic:pic>
                    </a:graphicData>
                  </a:graphic>
                </wp:inline>
              </w:drawing>
            </w:r>
          </w:p>
        </w:tc>
        <w:tc>
          <w:tcPr>
            <w:tcW w:w="3443" w:type="dxa"/>
            <w:tcBorders>
              <w:top w:val="single" w:sz="6" w:space="0" w:color="EEDD95"/>
              <w:left w:val="single" w:sz="2" w:space="0" w:color="EEDD95"/>
              <w:bottom w:val="single" w:sz="6" w:space="0" w:color="EEDD95"/>
              <w:right w:val="single" w:sz="2" w:space="0" w:color="EEDD95"/>
            </w:tcBorders>
            <w:shd w:val="clear" w:color="auto" w:fill="F8F5DF"/>
          </w:tcPr>
          <w:p w:rsidR="00A07E3B" w:rsidRPr="00C85CEC" w:rsidRDefault="00A07E3B" w:rsidP="00B47766">
            <w:pPr>
              <w:pStyle w:val="NotesTextList"/>
              <w:ind w:left="153" w:hanging="153"/>
              <w:cnfStyle w:val="000000000000" w:firstRow="0" w:lastRow="0" w:firstColumn="0" w:lastColumn="0" w:oddVBand="0" w:evenVBand="0" w:oddHBand="0" w:evenHBand="0" w:firstRowFirstColumn="0" w:firstRowLastColumn="0" w:lastRowFirstColumn="0" w:lastRowLastColumn="0"/>
              <w:rPr>
                <w:rFonts w:cstheme="minorHAnsi"/>
              </w:rPr>
            </w:pPr>
            <w:r w:rsidRPr="00C85CEC">
              <w:rPr>
                <w:rFonts w:cstheme="minorHAnsi"/>
              </w:rPr>
              <w:t>Optický modul SFP je podporován některými modely a musí být zakoupen zvlášť.</w:t>
            </w:r>
          </w:p>
          <w:p w:rsidR="00A07E3B" w:rsidRPr="00C85CEC" w:rsidRDefault="00A07E3B" w:rsidP="00B47766">
            <w:pPr>
              <w:pStyle w:val="NotesTextList"/>
              <w:ind w:left="153" w:hanging="153"/>
              <w:cnfStyle w:val="000000000000" w:firstRow="0" w:lastRow="0" w:firstColumn="0" w:lastColumn="0" w:oddVBand="0" w:evenVBand="0" w:oddHBand="0" w:evenHBand="0" w:firstRowFirstColumn="0" w:firstRowLastColumn="0" w:lastRowFirstColumn="0" w:lastRowLastColumn="0"/>
              <w:rPr>
                <w:rFonts w:cstheme="minorHAnsi"/>
              </w:rPr>
            </w:pPr>
            <w:r w:rsidRPr="00C85CEC">
              <w:rPr>
                <w:rFonts w:cstheme="minorHAnsi"/>
              </w:rPr>
              <w:t xml:space="preserve">Vyberte vhodný optický modul podle teploty prostředí. Při venkovní montáži musí být horní teplotní mez optického modulu vyšší než 85 °C. </w:t>
            </w:r>
          </w:p>
          <w:p w:rsidR="00A07E3B" w:rsidRPr="00C85CEC" w:rsidRDefault="00A07E3B" w:rsidP="00B47766">
            <w:pPr>
              <w:pStyle w:val="NotesTextList"/>
              <w:ind w:left="153" w:hanging="153"/>
              <w:cnfStyle w:val="000000000000" w:firstRow="0" w:lastRow="0" w:firstColumn="0" w:lastColumn="0" w:oddVBand="0" w:evenVBand="0" w:oddHBand="0" w:evenHBand="0" w:firstRowFirstColumn="0" w:firstRowLastColumn="0" w:lastRowFirstColumn="0" w:lastRowLastColumn="0"/>
              <w:rPr>
                <w:rFonts w:cstheme="minorHAnsi"/>
              </w:rPr>
            </w:pPr>
            <w:r w:rsidRPr="00C85CEC">
              <w:rPr>
                <w:rFonts w:cstheme="minorHAnsi"/>
              </w:rPr>
              <w:t>Optické vlákno příliš neohýbejte.</w:t>
            </w:r>
          </w:p>
        </w:tc>
      </w:tr>
    </w:tbl>
    <w:p w:rsidR="00D46EC8" w:rsidRPr="00C85CEC" w:rsidRDefault="00D46EC8" w:rsidP="00D46EC8">
      <w:pPr>
        <w:rPr>
          <w:rFonts w:cstheme="minorHAnsi"/>
        </w:rPr>
      </w:pPr>
      <w:r w:rsidRPr="00C85CEC">
        <w:rPr>
          <w:rFonts w:cstheme="minorHAnsi"/>
        </w:rPr>
        <w:t>Chcete-li namontovat optický modul SFP (jako příklad je uveden obousměrný modul se dvěma vlákny), postupujte podle těchto kroků.</w:t>
      </w:r>
    </w:p>
    <w:tbl>
      <w:tblPr>
        <w:tblStyle w:val="a7"/>
        <w:tblW w:w="0" w:type="auto"/>
        <w:tblInd w:w="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5"/>
        <w:gridCol w:w="2250"/>
      </w:tblGrid>
      <w:tr w:rsidR="00422D27" w:rsidRPr="00C85CEC" w:rsidTr="00240081">
        <w:tc>
          <w:tcPr>
            <w:tcW w:w="1455" w:type="dxa"/>
          </w:tcPr>
          <w:p w:rsidR="00422D27" w:rsidRPr="00C85CEC" w:rsidRDefault="00422D27" w:rsidP="00240081">
            <w:pPr>
              <w:pStyle w:val="ItemStepinTable"/>
              <w:jc w:val="left"/>
              <w:rPr>
                <w:rFonts w:cstheme="minorHAnsi"/>
              </w:rPr>
            </w:pPr>
            <w:r w:rsidRPr="00C85CEC">
              <w:rPr>
                <w:rFonts w:cstheme="minorHAnsi"/>
              </w:rPr>
              <w:t>Odstraňte kryt proti prachu.</w:t>
            </w:r>
          </w:p>
        </w:tc>
        <w:tc>
          <w:tcPr>
            <w:tcW w:w="2250" w:type="dxa"/>
          </w:tcPr>
          <w:p w:rsidR="00422D27" w:rsidRPr="00C85CEC" w:rsidRDefault="00422D27" w:rsidP="00240081">
            <w:pPr>
              <w:pStyle w:val="ItemStepinTable"/>
              <w:jc w:val="left"/>
              <w:rPr>
                <w:rFonts w:cstheme="minorHAnsi"/>
              </w:rPr>
            </w:pPr>
            <w:r w:rsidRPr="00C85CEC">
              <w:rPr>
                <w:rFonts w:cstheme="minorHAnsi"/>
              </w:rPr>
              <w:t>Vložte optický modul SFP doporučený vaším prodejcem.</w:t>
            </w:r>
          </w:p>
        </w:tc>
      </w:tr>
      <w:tr w:rsidR="00422D27" w:rsidRPr="00C85CEC" w:rsidTr="00240081">
        <w:tc>
          <w:tcPr>
            <w:tcW w:w="1455" w:type="dxa"/>
          </w:tcPr>
          <w:p w:rsidR="00422D27" w:rsidRPr="00C85CEC" w:rsidRDefault="001405E1" w:rsidP="00422D27">
            <w:pPr>
              <w:ind w:firstLine="0"/>
              <w:rPr>
                <w:rFonts w:cstheme="minorHAnsi"/>
              </w:rPr>
            </w:pPr>
            <w:r w:rsidRPr="00C85CEC">
              <w:rPr>
                <w:rFonts w:cstheme="minorHAnsi"/>
                <w:lang w:val="en-US" w:eastAsia="zh-CN" w:bidi="ar-SA"/>
              </w:rPr>
              <w:drawing>
                <wp:inline distT="0" distB="0" distL="0" distR="0" wp14:anchorId="14F4A339" wp14:editId="08267E67">
                  <wp:extent cx="618578" cy="623079"/>
                  <wp:effectExtent l="19050" t="0" r="0" b="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620428" cy="624942"/>
                          </a:xfrm>
                          <a:prstGeom prst="rect">
                            <a:avLst/>
                          </a:prstGeom>
                          <a:noFill/>
                          <a:ln w="9525">
                            <a:noFill/>
                            <a:miter lim="800000"/>
                            <a:headEnd/>
                            <a:tailEnd/>
                          </a:ln>
                        </pic:spPr>
                      </pic:pic>
                    </a:graphicData>
                  </a:graphic>
                </wp:inline>
              </w:drawing>
            </w:r>
          </w:p>
        </w:tc>
        <w:tc>
          <w:tcPr>
            <w:tcW w:w="2250" w:type="dxa"/>
          </w:tcPr>
          <w:p w:rsidR="00422D27" w:rsidRPr="00C85CEC" w:rsidRDefault="001405E1" w:rsidP="00422D27">
            <w:pPr>
              <w:ind w:firstLine="0"/>
              <w:rPr>
                <w:rFonts w:cstheme="minorHAnsi"/>
              </w:rPr>
            </w:pPr>
            <w:r w:rsidRPr="00C85CEC">
              <w:rPr>
                <w:rFonts w:cstheme="minorHAnsi"/>
                <w:lang w:val="en-US" w:eastAsia="zh-CN" w:bidi="ar-SA"/>
              </w:rPr>
              <w:drawing>
                <wp:inline distT="0" distB="0" distL="0" distR="0" wp14:anchorId="47CBEDD7" wp14:editId="75702253">
                  <wp:extent cx="699634" cy="675261"/>
                  <wp:effectExtent l="19050" t="0" r="5216" b="0"/>
                  <wp:docPr id="2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699554" cy="675183"/>
                          </a:xfrm>
                          <a:prstGeom prst="rect">
                            <a:avLst/>
                          </a:prstGeom>
                          <a:noFill/>
                          <a:ln w="9525">
                            <a:noFill/>
                            <a:miter lim="800000"/>
                            <a:headEnd/>
                            <a:tailEnd/>
                          </a:ln>
                        </pic:spPr>
                      </pic:pic>
                    </a:graphicData>
                  </a:graphic>
                </wp:inline>
              </w:drawing>
            </w:r>
          </w:p>
        </w:tc>
      </w:tr>
      <w:tr w:rsidR="00422D27" w:rsidRPr="00C85CEC" w:rsidTr="00240081">
        <w:tc>
          <w:tcPr>
            <w:tcW w:w="1455" w:type="dxa"/>
          </w:tcPr>
          <w:p w:rsidR="00422D27" w:rsidRPr="00C85CEC" w:rsidRDefault="00422D27" w:rsidP="00240081">
            <w:pPr>
              <w:pStyle w:val="ItemStepinTable"/>
              <w:jc w:val="left"/>
              <w:rPr>
                <w:rFonts w:cstheme="minorHAnsi"/>
              </w:rPr>
            </w:pPr>
            <w:r w:rsidRPr="00C85CEC">
              <w:rPr>
                <w:rFonts w:cstheme="minorHAnsi"/>
              </w:rPr>
              <w:t>Připojte konektor optického vlákna a optický modul.</w:t>
            </w:r>
          </w:p>
        </w:tc>
        <w:tc>
          <w:tcPr>
            <w:tcW w:w="2250" w:type="dxa"/>
          </w:tcPr>
          <w:p w:rsidR="00422D27" w:rsidRPr="00C85CEC" w:rsidRDefault="00870FC3" w:rsidP="00422D27">
            <w:pPr>
              <w:ind w:firstLine="0"/>
              <w:rPr>
                <w:rFonts w:cstheme="minorHAnsi"/>
              </w:rPr>
            </w:pPr>
            <w:r w:rsidRPr="00C85CEC">
              <w:rPr>
                <w:rFonts w:cstheme="minorHAnsi"/>
                <w:lang w:val="en-US" w:eastAsia="zh-CN" w:bidi="ar-SA"/>
              </w:rPr>
              <mc:AlternateContent>
                <mc:Choice Requires="wps">
                  <w:drawing>
                    <wp:anchor distT="0" distB="0" distL="114300" distR="114300" simplePos="0" relativeHeight="251703294" behindDoc="0" locked="0" layoutInCell="1" allowOverlap="1" wp14:anchorId="69E1C675" wp14:editId="15875D89">
                      <wp:simplePos x="0" y="0"/>
                      <wp:positionH relativeFrom="column">
                        <wp:posOffset>948725</wp:posOffset>
                      </wp:positionH>
                      <wp:positionV relativeFrom="paragraph">
                        <wp:posOffset>448786</wp:posOffset>
                      </wp:positionV>
                      <wp:extent cx="405076" cy="245186"/>
                      <wp:effectExtent l="0" t="0" r="0" b="2540"/>
                      <wp:wrapNone/>
                      <wp:docPr id="903" name="文本框 903"/>
                      <wp:cNvGraphicFramePr/>
                      <a:graphic xmlns:a="http://schemas.openxmlformats.org/drawingml/2006/main">
                        <a:graphicData uri="http://schemas.microsoft.com/office/word/2010/wordprocessingShape">
                          <wps:wsp>
                            <wps:cNvSpPr txBox="1"/>
                            <wps:spPr>
                              <a:xfrm>
                                <a:off x="0" y="0"/>
                                <a:ext cx="405076" cy="2451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0FC3" w:rsidRPr="00870FC3" w:rsidRDefault="00870FC3" w:rsidP="00F62372">
                                  <w:pPr>
                                    <w:spacing w:before="0" w:after="0" w:line="140" w:lineRule="exact"/>
                                    <w:rPr>
                                      <w:sz w:val="12"/>
                                      <w:szCs w:val="12"/>
                                    </w:rPr>
                                  </w:pPr>
                                  <w:r>
                                    <w:rPr>
                                      <w:rFonts w:hint="eastAsia"/>
                                      <w:sz w:val="12"/>
                                    </w:rPr>
                                    <w:t>LC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xmlns:o="urn:schemas-microsoft-com:office:office" xmlns:v="urn:schemas-microsoft-com:vml" id="文本框 903" o:spid="_x0000_s1041" type="#_x0000_t202" style="position:absolute;left:0;text-align:left;margin-left:74.7pt;margin-top:35.35pt;width:31.9pt;height:19.3pt;z-index:251703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" fillcolor="white [3201]" stroked="f" strokeweight=".5pt">
                      <v:textbox inset="0,0,0,0">
                        <w:txbxContent>
                          <w:p w:rsidR="00870FC3" w:rsidRPr="00870FC3" w:rsidRDefault="00870FC3" w:rsidP="00F62372">
                            <w:pPr>
                              <w:spacing w:before="0" w:after="0" w:line="140" w:lineRule="exact"/>
                              <w:rPr>
                                <w:sz w:val="12"/>
                                <w:szCs w:val="12"/>
                              </w:rPr>
                            </w:pPr>
                            <w:r>
                              <w:rPr>
                                <w:rFonts w:hint="eastAsia"/>
                                <w:sz w:val="12"/>
                              </w:rPr>
                              <w:t>LC</w:t>
                            </w:r>
                          </w:p>
                        </w:txbxContent>
                      </v:textbox>
                    </v:shape>
                  </w:pict>
                </mc:Fallback>
              </mc:AlternateContent>
            </w:r>
            <w:r w:rsidRPr="00C85CEC">
              <w:rPr>
                <w:rFonts w:cstheme="minorHAnsi"/>
                <w:lang w:val="en-US" w:eastAsia="zh-CN" w:bidi="ar-SA"/>
              </w:rPr>
              <w:drawing>
                <wp:inline distT="0" distB="0" distL="0" distR="0" wp14:anchorId="051BFAE2" wp14:editId="1D7466BA">
                  <wp:extent cx="1134609" cy="651060"/>
                  <wp:effectExtent l="0" t="0" r="8890" b="0"/>
                  <wp:docPr id="2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1136153" cy="651946"/>
                          </a:xfrm>
                          <a:prstGeom prst="rect">
                            <a:avLst/>
                          </a:prstGeom>
                          <a:noFill/>
                          <a:ln w="9525">
                            <a:noFill/>
                            <a:miter lim="800000"/>
                            <a:headEnd/>
                            <a:tailEnd/>
                          </a:ln>
                        </pic:spPr>
                      </pic:pic>
                    </a:graphicData>
                  </a:graphic>
                </wp:inline>
              </w:drawing>
            </w:r>
          </w:p>
        </w:tc>
      </w:tr>
    </w:tbl>
    <w:p w:rsidR="00D46EC8" w:rsidRPr="00C85CEC" w:rsidRDefault="00D46EC8" w:rsidP="00D46EC8">
      <w:pPr>
        <w:pStyle w:val="2"/>
        <w:numPr>
          <w:ilvl w:val="1"/>
          <w:numId w:val="18"/>
        </w:numPr>
        <w:autoSpaceDE w:val="0"/>
        <w:autoSpaceDN w:val="0"/>
        <w:adjustRightInd w:val="0"/>
        <w:spacing w:before="80" w:after="80"/>
        <w:textAlignment w:val="bottom"/>
        <w:rPr>
          <w:rFonts w:cstheme="minorHAnsi"/>
        </w:rPr>
      </w:pPr>
      <w:bookmarkStart w:id="17" w:name="_Toc436384229"/>
      <w:r w:rsidRPr="00C85CEC">
        <w:rPr>
          <w:rFonts w:cstheme="minorHAnsi"/>
        </w:rPr>
        <w:lastRenderedPageBreak/>
        <w:t>Montáž antény Wi-Fi</w:t>
      </w:r>
      <w:bookmarkEnd w:id="17"/>
    </w:p>
    <w:p w:rsidR="00D46EC8" w:rsidRPr="00C85CEC" w:rsidRDefault="00D46EC8" w:rsidP="00D46EC8">
      <w:pPr>
        <w:rPr>
          <w:rFonts w:cstheme="minorHAnsi"/>
        </w:rPr>
      </w:pPr>
      <w:r w:rsidRPr="00C85CEC">
        <w:rPr>
          <w:rFonts w:cstheme="minorHAnsi"/>
        </w:rPr>
        <w:t>Funkci Wi-Fi podporují pouze některé modely.</w:t>
      </w:r>
    </w:p>
    <w:tbl>
      <w:tblPr>
        <w:tblStyle w:val="a7"/>
        <w:tblW w:w="0" w:type="auto"/>
        <w:tblInd w:w="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148"/>
      </w:tblGrid>
      <w:tr w:rsidR="00422D27" w:rsidRPr="00C85CEC" w:rsidTr="00240081">
        <w:tc>
          <w:tcPr>
            <w:tcW w:w="1560" w:type="dxa"/>
          </w:tcPr>
          <w:p w:rsidR="00422D27" w:rsidRPr="00C85CEC" w:rsidRDefault="00091A22" w:rsidP="00422D27">
            <w:pPr>
              <w:pStyle w:val="Figure"/>
              <w:ind w:firstLine="0"/>
              <w:rPr>
                <w:rFonts w:cstheme="minorHAnsi"/>
              </w:rPr>
            </w:pPr>
            <w:r w:rsidRPr="00C85CEC">
              <w:rPr>
                <w:rFonts w:cstheme="minorHAnsi"/>
                <w:lang w:val="en-US" w:eastAsia="zh-CN" w:bidi="ar-SA"/>
              </w:rPr>
              <w:drawing>
                <wp:inline distT="0" distB="0" distL="0" distR="0" wp14:anchorId="1595B102" wp14:editId="2AB45F7D">
                  <wp:extent cx="780703" cy="789749"/>
                  <wp:effectExtent l="19050" t="0" r="347" b="0"/>
                  <wp:docPr id="2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782375" cy="791441"/>
                          </a:xfrm>
                          <a:prstGeom prst="rect">
                            <a:avLst/>
                          </a:prstGeom>
                          <a:noFill/>
                          <a:ln w="9525">
                            <a:noFill/>
                            <a:miter lim="800000"/>
                            <a:headEnd/>
                            <a:tailEnd/>
                          </a:ln>
                        </pic:spPr>
                      </pic:pic>
                    </a:graphicData>
                  </a:graphic>
                </wp:inline>
              </w:drawing>
            </w:r>
          </w:p>
        </w:tc>
        <w:tc>
          <w:tcPr>
            <w:tcW w:w="2148" w:type="dxa"/>
          </w:tcPr>
          <w:p w:rsidR="00422D27" w:rsidRPr="00C85CEC" w:rsidRDefault="00422D27" w:rsidP="00870FC3">
            <w:pPr>
              <w:pStyle w:val="ItemStepinTable"/>
              <w:numPr>
                <w:ilvl w:val="0"/>
                <w:numId w:val="21"/>
              </w:numPr>
              <w:ind w:left="176" w:hanging="176"/>
              <w:jc w:val="left"/>
              <w:rPr>
                <w:rFonts w:cstheme="minorHAnsi"/>
              </w:rPr>
            </w:pPr>
            <w:r w:rsidRPr="00C85CEC">
              <w:rPr>
                <w:rFonts w:cstheme="minorHAnsi"/>
              </w:rPr>
              <w:t>Namontujte anténu Wi-Fi a zkontrolujte, zda je anténa v příslušné poloze.</w:t>
            </w:r>
            <w:r w:rsidRPr="00C85CEC">
              <w:rPr>
                <w:rFonts w:cstheme="minorHAnsi"/>
                <w:b/>
                <w:color w:val="000000"/>
                <w:kern w:val="24"/>
                <w:sz w:val="12"/>
              </w:rPr>
              <w:t xml:space="preserve"> </w:t>
            </w:r>
            <w:r w:rsidRPr="00C85CEC">
              <w:rPr>
                <w:rFonts w:cstheme="minorHAnsi"/>
              </w:rPr>
              <w:t xml:space="preserve">Nasměrujte závitový konec antény Wi-Fi na šroub portu antény. </w:t>
            </w:r>
          </w:p>
        </w:tc>
      </w:tr>
      <w:tr w:rsidR="00422D27" w:rsidRPr="00C85CEC" w:rsidTr="00240081">
        <w:tc>
          <w:tcPr>
            <w:tcW w:w="1560" w:type="dxa"/>
          </w:tcPr>
          <w:p w:rsidR="00422D27" w:rsidRPr="00C85CEC" w:rsidRDefault="00091A22" w:rsidP="00422D27">
            <w:pPr>
              <w:ind w:firstLine="0"/>
              <w:rPr>
                <w:rFonts w:cstheme="minorHAnsi"/>
              </w:rPr>
            </w:pPr>
            <w:r w:rsidRPr="00C85CEC">
              <w:rPr>
                <w:rFonts w:cstheme="minorHAnsi"/>
                <w:lang w:val="en-US" w:eastAsia="zh-CN" w:bidi="ar-SA"/>
              </w:rPr>
              <w:drawing>
                <wp:inline distT="0" distB="0" distL="0" distR="0" wp14:anchorId="64BFF601" wp14:editId="334D7C06">
                  <wp:extent cx="533053" cy="710738"/>
                  <wp:effectExtent l="19050" t="0" r="347" b="0"/>
                  <wp:docPr id="2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534867" cy="713157"/>
                          </a:xfrm>
                          <a:prstGeom prst="rect">
                            <a:avLst/>
                          </a:prstGeom>
                          <a:noFill/>
                          <a:ln w="9525">
                            <a:noFill/>
                            <a:miter lim="800000"/>
                            <a:headEnd/>
                            <a:tailEnd/>
                          </a:ln>
                        </pic:spPr>
                      </pic:pic>
                    </a:graphicData>
                  </a:graphic>
                </wp:inline>
              </w:drawing>
            </w:r>
          </w:p>
        </w:tc>
        <w:tc>
          <w:tcPr>
            <w:tcW w:w="2148" w:type="dxa"/>
          </w:tcPr>
          <w:p w:rsidR="00422D27" w:rsidRPr="00C85CEC" w:rsidRDefault="00422D27" w:rsidP="00870FC3">
            <w:pPr>
              <w:pStyle w:val="ItemStepinTable"/>
              <w:jc w:val="left"/>
              <w:rPr>
                <w:rFonts w:cstheme="minorHAnsi"/>
              </w:rPr>
            </w:pPr>
            <w:r w:rsidRPr="00C85CEC">
              <w:rPr>
                <w:rFonts w:cstheme="minorHAnsi"/>
              </w:rPr>
              <w:t>Upravte směr antény Wi-Fi podle potřeby.</w:t>
            </w:r>
          </w:p>
        </w:tc>
      </w:tr>
    </w:tbl>
    <w:p w:rsidR="00D46EC8" w:rsidRPr="00C85CEC" w:rsidRDefault="008F6CE1" w:rsidP="00D46EC8">
      <w:pPr>
        <w:pStyle w:val="2"/>
        <w:numPr>
          <w:ilvl w:val="1"/>
          <w:numId w:val="18"/>
        </w:numPr>
        <w:autoSpaceDE w:val="0"/>
        <w:autoSpaceDN w:val="0"/>
        <w:adjustRightInd w:val="0"/>
        <w:spacing w:before="80" w:after="80"/>
        <w:textAlignment w:val="bottom"/>
        <w:rPr>
          <w:rFonts w:cstheme="minorHAnsi"/>
        </w:rPr>
      </w:pPr>
      <w:bookmarkStart w:id="18" w:name="_Toc436384230"/>
      <w:r w:rsidRPr="00C85CEC">
        <w:rPr>
          <w:rFonts w:cstheme="minorHAnsi"/>
        </w:rPr>
        <w:t>Vložení karty SD / micro SD (volitelné)</w:t>
      </w:r>
      <w:bookmarkEnd w:id="18"/>
    </w:p>
    <w:tbl>
      <w:tblPr>
        <w:tblStyle w:val="NotesTable"/>
        <w:tblW w:w="3803" w:type="dxa"/>
        <w:tblInd w:w="0" w:type="dxa"/>
        <w:tblBorders>
          <w:top w:val="single" w:sz="2" w:space="0" w:color="FEF1CE"/>
          <w:left w:val="single" w:sz="2" w:space="0" w:color="FEF1CE"/>
          <w:bottom w:val="single" w:sz="2" w:space="0" w:color="FEF1CE"/>
          <w:right w:val="single" w:sz="2" w:space="0" w:color="FEF1CE"/>
        </w:tblBorders>
        <w:shd w:val="clear" w:color="auto" w:fill="F8F5DF"/>
        <w:tblLayout w:type="fixed"/>
        <w:tblCellMar>
          <w:left w:w="0" w:type="dxa"/>
        </w:tblCellMar>
        <w:tblLook w:val="01E0" w:firstRow="1" w:lastRow="1" w:firstColumn="1" w:lastColumn="1" w:noHBand="0" w:noVBand="0"/>
      </w:tblPr>
      <w:tblGrid>
        <w:gridCol w:w="360"/>
        <w:gridCol w:w="3443"/>
      </w:tblGrid>
      <w:tr w:rsidR="0024013D" w:rsidRPr="00C85CEC" w:rsidTr="00B47766">
        <w:tc>
          <w:tcPr>
            <w:cnfStyle w:val="001000000000" w:firstRow="0" w:lastRow="0" w:firstColumn="1" w:lastColumn="0" w:oddVBand="0" w:evenVBand="0" w:oddHBand="0" w:evenHBand="0" w:firstRowFirstColumn="0" w:firstRowLastColumn="0" w:lastRowFirstColumn="0" w:lastRowLastColumn="0"/>
            <w:tcW w:w="360" w:type="dxa"/>
            <w:tcBorders>
              <w:top w:val="single" w:sz="6" w:space="0" w:color="EEDD95"/>
              <w:left w:val="single" w:sz="6" w:space="0" w:color="EEDD95"/>
              <w:bottom w:val="single" w:sz="6" w:space="0" w:color="EEDD95"/>
              <w:right w:val="nil"/>
            </w:tcBorders>
            <w:shd w:val="clear" w:color="auto" w:fill="F8F5DF"/>
          </w:tcPr>
          <w:p w:rsidR="0024013D" w:rsidRPr="00C85CEC" w:rsidRDefault="0024013D" w:rsidP="00B47766">
            <w:pPr>
              <w:pStyle w:val="NotesText"/>
              <w:keepNext w:val="0"/>
              <w:keepLines w:val="0"/>
              <w:ind w:left="0"/>
              <w:rPr>
                <w:rFonts w:cstheme="minorHAnsi"/>
              </w:rPr>
            </w:pPr>
            <w:r w:rsidRPr="00C85CEC">
              <w:rPr>
                <w:rFonts w:cstheme="minorHAnsi"/>
                <w:lang w:val="en-US" w:eastAsia="zh-CN" w:bidi="ar-SA"/>
              </w:rPr>
              <w:drawing>
                <wp:inline distT="0" distB="0" distL="0" distR="0" wp14:anchorId="3E9BCF17" wp14:editId="7A64882F">
                  <wp:extent cx="156778" cy="144000"/>
                  <wp:effectExtent l="0" t="0" r="0" b="0"/>
                  <wp:docPr id="32"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3" cstate="print"/>
                          <a:srcRect/>
                          <a:stretch>
                            <a:fillRect/>
                          </a:stretch>
                        </pic:blipFill>
                        <pic:spPr bwMode="auto">
                          <a:xfrm>
                            <a:off x="0" y="0"/>
                            <a:ext cx="156778" cy="144000"/>
                          </a:xfrm>
                          <a:prstGeom prst="rect">
                            <a:avLst/>
                          </a:prstGeom>
                          <a:noFill/>
                          <a:ln w="9525">
                            <a:noFill/>
                            <a:miter lim="800000"/>
                            <a:headEnd/>
                            <a:tailEnd/>
                          </a:ln>
                        </pic:spPr>
                      </pic:pic>
                    </a:graphicData>
                  </a:graphic>
                </wp:inline>
              </w:drawing>
            </w:r>
          </w:p>
        </w:tc>
        <w:tc>
          <w:tcPr>
            <w:tcW w:w="3443" w:type="dxa"/>
            <w:tcBorders>
              <w:top w:val="single" w:sz="6" w:space="0" w:color="EEDD95"/>
              <w:left w:val="single" w:sz="2" w:space="0" w:color="EEDD95"/>
              <w:bottom w:val="single" w:sz="6" w:space="0" w:color="EEDD95"/>
              <w:right w:val="single" w:sz="2" w:space="0" w:color="EEDD95"/>
            </w:tcBorders>
            <w:shd w:val="clear" w:color="auto" w:fill="F8F5DF"/>
          </w:tcPr>
          <w:p w:rsidR="0024013D" w:rsidRPr="00C85CEC" w:rsidRDefault="0024013D" w:rsidP="00B47766">
            <w:pPr>
              <w:pStyle w:val="NotesTextList"/>
              <w:ind w:left="153" w:hanging="153"/>
              <w:cnfStyle w:val="000000000000" w:firstRow="0" w:lastRow="0" w:firstColumn="0" w:lastColumn="0" w:oddVBand="0" w:evenVBand="0" w:oddHBand="0" w:evenHBand="0" w:firstRowFirstColumn="0" w:firstRowLastColumn="0" w:lastRowFirstColumn="0" w:lastRowLastColumn="0"/>
              <w:rPr>
                <w:rFonts w:cstheme="minorHAnsi"/>
              </w:rPr>
            </w:pPr>
            <w:r w:rsidRPr="00C85CEC">
              <w:rPr>
                <w:rFonts w:cstheme="minorHAnsi"/>
              </w:rPr>
              <w:t>Podrobné informace o doporučených specifikacích karet SD / micro SD získáte u svého prodejce.</w:t>
            </w:r>
          </w:p>
          <w:p w:rsidR="0024013D" w:rsidRPr="00C85CEC" w:rsidRDefault="0024013D" w:rsidP="00B47766">
            <w:pPr>
              <w:pStyle w:val="NotesTextList"/>
              <w:ind w:left="153" w:hanging="153"/>
              <w:jc w:val="left"/>
              <w:cnfStyle w:val="000000000000" w:firstRow="0" w:lastRow="0" w:firstColumn="0" w:lastColumn="0" w:oddVBand="0" w:evenVBand="0" w:oddHBand="0" w:evenHBand="0" w:firstRowFirstColumn="0" w:firstRowLastColumn="0" w:lastRowFirstColumn="0" w:lastRowLastColumn="0"/>
              <w:rPr>
                <w:rFonts w:cstheme="minorHAnsi"/>
                <w:kern w:val="2"/>
                <w:szCs w:val="18"/>
              </w:rPr>
            </w:pPr>
            <w:r w:rsidRPr="00C85CEC">
              <w:rPr>
                <w:rFonts w:cstheme="minorHAnsi"/>
              </w:rPr>
              <w:t>U kamer typu B nejsou sloty micro SD vybaveny krytem proti prachu, proto vynechejte kroky pro otevření/zavření krytu proti prachu.</w:t>
            </w:r>
          </w:p>
          <w:p w:rsidR="0024013D" w:rsidRPr="00C85CEC" w:rsidRDefault="0024013D" w:rsidP="00B47766">
            <w:pPr>
              <w:pStyle w:val="NotesTextList"/>
              <w:ind w:left="153" w:hanging="153"/>
              <w:cnfStyle w:val="000000000000" w:firstRow="0" w:lastRow="0" w:firstColumn="0" w:lastColumn="0" w:oddVBand="0" w:evenVBand="0" w:oddHBand="0" w:evenHBand="0" w:firstRowFirstColumn="0" w:firstRowLastColumn="0" w:lastRowFirstColumn="0" w:lastRowLastColumn="0"/>
              <w:rPr>
                <w:rFonts w:cstheme="minorHAnsi"/>
              </w:rPr>
            </w:pPr>
            <w:r w:rsidRPr="00C85CEC">
              <w:rPr>
                <w:rFonts w:cstheme="minorHAnsi"/>
              </w:rPr>
              <w:t>Nepřipojujte kartu SD / micro SD za chodu po jejím vložení. V opačném případě by mohlo dojít k poškození kamery nebo karty SD/micro SD.</w:t>
            </w:r>
          </w:p>
        </w:tc>
      </w:tr>
    </w:tbl>
    <w:tbl>
      <w:tblPr>
        <w:tblStyle w:val="a7"/>
        <w:tblW w:w="0" w:type="auto"/>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5"/>
        <w:gridCol w:w="2343"/>
      </w:tblGrid>
      <w:tr w:rsidR="00422D27" w:rsidRPr="00C85CEC" w:rsidTr="00240081">
        <w:tc>
          <w:tcPr>
            <w:tcW w:w="1335" w:type="dxa"/>
          </w:tcPr>
          <w:p w:rsidR="00422D27" w:rsidRPr="00C85CEC" w:rsidRDefault="00DE2086" w:rsidP="00422D27">
            <w:pPr>
              <w:pStyle w:val="ItemStepinTable"/>
              <w:numPr>
                <w:ilvl w:val="0"/>
                <w:numId w:val="0"/>
              </w:numPr>
              <w:ind w:left="176" w:hanging="176"/>
              <w:rPr>
                <w:rFonts w:cstheme="minorHAnsi"/>
              </w:rPr>
            </w:pPr>
            <w:r w:rsidRPr="00C85CEC">
              <w:rPr>
                <w:rFonts w:cstheme="minorHAnsi"/>
                <w:noProof/>
                <w:lang w:val="en-US" w:eastAsia="zh-CN" w:bidi="ar-SA"/>
              </w:rPr>
              <w:lastRenderedPageBreak/>
              <w:drawing>
                <wp:inline distT="0" distB="0" distL="0" distR="0" wp14:anchorId="6F5AB509" wp14:editId="05E00F03">
                  <wp:extent cx="712470" cy="712470"/>
                  <wp:effectExtent l="19050" t="0" r="0" b="0"/>
                  <wp:docPr id="2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712470" cy="712470"/>
                          </a:xfrm>
                          <a:prstGeom prst="rect">
                            <a:avLst/>
                          </a:prstGeom>
                          <a:noFill/>
                          <a:ln w="9525">
                            <a:noFill/>
                            <a:miter lim="800000"/>
                            <a:headEnd/>
                            <a:tailEnd/>
                          </a:ln>
                        </pic:spPr>
                      </pic:pic>
                    </a:graphicData>
                  </a:graphic>
                </wp:inline>
              </w:drawing>
            </w:r>
          </w:p>
        </w:tc>
        <w:tc>
          <w:tcPr>
            <w:tcW w:w="2343" w:type="dxa"/>
          </w:tcPr>
          <w:p w:rsidR="00422D27" w:rsidRPr="00C85CEC" w:rsidRDefault="00422D27" w:rsidP="00240081">
            <w:pPr>
              <w:pStyle w:val="ItemStepinTable"/>
              <w:numPr>
                <w:ilvl w:val="0"/>
                <w:numId w:val="22"/>
              </w:numPr>
              <w:ind w:left="176" w:hanging="176"/>
              <w:jc w:val="left"/>
              <w:rPr>
                <w:rFonts w:cstheme="minorHAnsi"/>
              </w:rPr>
            </w:pPr>
            <w:r w:rsidRPr="00C85CEC">
              <w:rPr>
                <w:rFonts w:cstheme="minorHAnsi"/>
              </w:rPr>
              <w:t>Uvolněte šrouby na krytu proti prachu a odstraňte kryt proti prachu.</w:t>
            </w:r>
          </w:p>
        </w:tc>
      </w:tr>
      <w:tr w:rsidR="00422D27" w:rsidRPr="00C85CEC" w:rsidTr="00240081">
        <w:tc>
          <w:tcPr>
            <w:tcW w:w="1335" w:type="dxa"/>
          </w:tcPr>
          <w:p w:rsidR="00422D27" w:rsidRPr="00C85CEC" w:rsidRDefault="00DE2086" w:rsidP="00724D2E">
            <w:pPr>
              <w:pStyle w:val="ItemStep"/>
              <w:numPr>
                <w:ilvl w:val="0"/>
                <w:numId w:val="0"/>
              </w:numPr>
              <w:snapToGrid/>
              <w:jc w:val="both"/>
              <w:outlineLvl w:val="4"/>
              <w:rPr>
                <w:rFonts w:cstheme="minorHAnsi"/>
              </w:rPr>
            </w:pPr>
            <w:r w:rsidRPr="00C85CEC">
              <w:rPr>
                <w:rFonts w:cstheme="minorHAnsi"/>
                <w:noProof/>
                <w:lang w:val="en-US" w:eastAsia="zh-CN" w:bidi="ar-SA"/>
              </w:rPr>
              <w:drawing>
                <wp:inline distT="0" distB="0" distL="0" distR="0" wp14:anchorId="046FE308" wp14:editId="53655656">
                  <wp:extent cx="712470" cy="546100"/>
                  <wp:effectExtent l="19050" t="0" r="0" b="0"/>
                  <wp:docPr id="2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712470" cy="546100"/>
                          </a:xfrm>
                          <a:prstGeom prst="rect">
                            <a:avLst/>
                          </a:prstGeom>
                          <a:noFill/>
                          <a:ln w="9525">
                            <a:noFill/>
                            <a:miter lim="800000"/>
                            <a:headEnd/>
                            <a:tailEnd/>
                          </a:ln>
                        </pic:spPr>
                      </pic:pic>
                    </a:graphicData>
                  </a:graphic>
                </wp:inline>
              </w:drawing>
            </w:r>
          </w:p>
        </w:tc>
        <w:tc>
          <w:tcPr>
            <w:tcW w:w="2343" w:type="dxa"/>
          </w:tcPr>
          <w:p w:rsidR="00422D27" w:rsidRPr="00C85CEC" w:rsidRDefault="00422D27" w:rsidP="00240081">
            <w:pPr>
              <w:pStyle w:val="ItemStepinTable"/>
              <w:jc w:val="left"/>
              <w:rPr>
                <w:rFonts w:cstheme="minorHAnsi"/>
              </w:rPr>
            </w:pPr>
            <w:r w:rsidRPr="00C85CEC">
              <w:rPr>
                <w:rFonts w:cstheme="minorHAnsi"/>
              </w:rPr>
              <w:t>Vložte kartu SD / micro SD podle pokynů.</w:t>
            </w:r>
          </w:p>
        </w:tc>
      </w:tr>
      <w:tr w:rsidR="00422D27" w:rsidRPr="00C85CEC" w:rsidTr="00240081">
        <w:tc>
          <w:tcPr>
            <w:tcW w:w="1335" w:type="dxa"/>
          </w:tcPr>
          <w:p w:rsidR="00422D27" w:rsidRPr="00C85CEC" w:rsidRDefault="00DE2086" w:rsidP="00724D2E">
            <w:pPr>
              <w:pStyle w:val="ItemStep"/>
              <w:numPr>
                <w:ilvl w:val="0"/>
                <w:numId w:val="0"/>
              </w:numPr>
              <w:snapToGrid/>
              <w:jc w:val="both"/>
              <w:outlineLvl w:val="4"/>
              <w:rPr>
                <w:rFonts w:cstheme="minorHAnsi"/>
              </w:rPr>
            </w:pPr>
            <w:r w:rsidRPr="00C85CEC">
              <w:rPr>
                <w:rFonts w:cstheme="minorHAnsi"/>
                <w:noProof/>
                <w:lang w:val="en-US" w:eastAsia="zh-CN" w:bidi="ar-SA"/>
              </w:rPr>
              <w:drawing>
                <wp:inline distT="0" distB="0" distL="0" distR="0" wp14:anchorId="361D396B" wp14:editId="1A309F81">
                  <wp:extent cx="712470" cy="813435"/>
                  <wp:effectExtent l="19050" t="0" r="0" b="0"/>
                  <wp:docPr id="2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712470" cy="813435"/>
                          </a:xfrm>
                          <a:prstGeom prst="rect">
                            <a:avLst/>
                          </a:prstGeom>
                          <a:noFill/>
                          <a:ln w="9525">
                            <a:noFill/>
                            <a:miter lim="800000"/>
                            <a:headEnd/>
                            <a:tailEnd/>
                          </a:ln>
                        </pic:spPr>
                      </pic:pic>
                    </a:graphicData>
                  </a:graphic>
                </wp:inline>
              </w:drawing>
            </w:r>
          </w:p>
        </w:tc>
        <w:tc>
          <w:tcPr>
            <w:tcW w:w="2343" w:type="dxa"/>
          </w:tcPr>
          <w:p w:rsidR="00422D27" w:rsidRPr="00C85CEC" w:rsidRDefault="00422D27" w:rsidP="00240081">
            <w:pPr>
              <w:pStyle w:val="ItemStepinTable"/>
              <w:jc w:val="left"/>
              <w:rPr>
                <w:rFonts w:cstheme="minorHAnsi"/>
              </w:rPr>
            </w:pPr>
            <w:r w:rsidRPr="00C85CEC">
              <w:rPr>
                <w:rFonts w:cstheme="minorHAnsi"/>
              </w:rPr>
              <w:t>Znovu namontujte kryt proti prachu.</w:t>
            </w:r>
          </w:p>
        </w:tc>
      </w:tr>
    </w:tbl>
    <w:p w:rsidR="00D46EC8" w:rsidRPr="00C85CEC" w:rsidRDefault="00D46EC8" w:rsidP="00D46EC8">
      <w:pPr>
        <w:pStyle w:val="2"/>
        <w:numPr>
          <w:ilvl w:val="1"/>
          <w:numId w:val="18"/>
        </w:numPr>
        <w:autoSpaceDE w:val="0"/>
        <w:autoSpaceDN w:val="0"/>
        <w:adjustRightInd w:val="0"/>
        <w:spacing w:before="80" w:after="80"/>
        <w:textAlignment w:val="bottom"/>
        <w:rPr>
          <w:rFonts w:cstheme="minorHAnsi"/>
        </w:rPr>
      </w:pPr>
      <w:bookmarkStart w:id="19" w:name="_Toc436384231"/>
      <w:r w:rsidRPr="00C85CEC">
        <w:rPr>
          <w:rFonts w:cstheme="minorHAnsi"/>
        </w:rPr>
        <w:t>Držák na stěnu (bez krytu)</w:t>
      </w:r>
      <w:bookmarkEnd w:id="19"/>
    </w:p>
    <w:p w:rsidR="00D46EC8" w:rsidRPr="00C85CEC" w:rsidRDefault="00D46EC8" w:rsidP="00D46EC8">
      <w:pPr>
        <w:rPr>
          <w:rFonts w:cstheme="minorHAnsi"/>
        </w:rPr>
      </w:pPr>
      <w:r w:rsidRPr="00C85CEC">
        <w:rPr>
          <w:rFonts w:cstheme="minorHAnsi"/>
        </w:rPr>
        <w:t>Držák na stěnu je vhodný pro instalaci v interiéru, což vyžaduje nákup konzoly a přípravu dalšího potřebného příslušenství (např. elektrická vrtačka a kladivo). Závěsný držák je podobný držáku na stěnu, a proto není popsán samostatně.</w:t>
      </w:r>
    </w:p>
    <w:p w:rsidR="00D46EC8" w:rsidRPr="00C85CEC" w:rsidRDefault="00D46EC8" w:rsidP="00D46EC8">
      <w:pPr>
        <w:pStyle w:val="ItemStep"/>
        <w:rPr>
          <w:rFonts w:cstheme="minorHAnsi"/>
        </w:rPr>
      </w:pPr>
      <w:r w:rsidRPr="00C85CEC">
        <w:rPr>
          <w:rFonts w:cstheme="minorHAnsi"/>
        </w:rPr>
        <w:lastRenderedPageBreak/>
        <w:t>Vyhledejte polohy otvorů, vyvrtejte otvory a pak zatlučte hmoždinky.</w:t>
      </w:r>
    </w:p>
    <w:p w:rsidR="001405E1" w:rsidRPr="00C85CEC" w:rsidRDefault="001405E1" w:rsidP="001405E1">
      <w:pPr>
        <w:pStyle w:val="ItemStep"/>
        <w:numPr>
          <w:ilvl w:val="0"/>
          <w:numId w:val="0"/>
        </w:numPr>
        <w:ind w:left="210"/>
        <w:rPr>
          <w:rFonts w:cstheme="minorHAnsi"/>
        </w:rPr>
      </w:pPr>
      <w:r w:rsidRPr="00C85CEC">
        <w:rPr>
          <w:rFonts w:cstheme="minorHAnsi"/>
          <w:noProof/>
          <w:lang w:val="en-US" w:eastAsia="zh-CN" w:bidi="ar-SA"/>
        </w:rPr>
        <w:drawing>
          <wp:inline distT="0" distB="0" distL="0" distR="0" wp14:anchorId="3868F0A6" wp14:editId="2CE4ED84">
            <wp:extent cx="900836" cy="689415"/>
            <wp:effectExtent l="19050" t="0" r="0" b="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902222" cy="690476"/>
                    </a:xfrm>
                    <a:prstGeom prst="rect">
                      <a:avLst/>
                    </a:prstGeom>
                    <a:noFill/>
                    <a:ln w="9525">
                      <a:noFill/>
                      <a:miter lim="800000"/>
                      <a:headEnd/>
                      <a:tailEnd/>
                    </a:ln>
                  </pic:spPr>
                </pic:pic>
              </a:graphicData>
            </a:graphic>
          </wp:inline>
        </w:drawing>
      </w:r>
    </w:p>
    <w:p w:rsidR="00D46EC8" w:rsidRPr="00C85CEC" w:rsidRDefault="00D46EC8" w:rsidP="00393273">
      <w:pPr>
        <w:pStyle w:val="ItemStep"/>
        <w:rPr>
          <w:rFonts w:cstheme="minorHAnsi"/>
        </w:rPr>
      </w:pPr>
      <w:r w:rsidRPr="00C85CEC">
        <w:rPr>
          <w:rFonts w:cstheme="minorHAnsi"/>
        </w:rPr>
        <w:t>Namontujte konzolu na stěnu.</w:t>
      </w:r>
    </w:p>
    <w:p w:rsidR="00D46EC8" w:rsidRPr="00C85CEC" w:rsidRDefault="00D46EC8" w:rsidP="00240081">
      <w:pPr>
        <w:pStyle w:val="INStep"/>
        <w:ind w:left="210" w:hanging="210"/>
        <w:rPr>
          <w:rFonts w:cstheme="minorHAnsi"/>
        </w:rPr>
      </w:pPr>
      <w:r w:rsidRPr="00C85CEC">
        <w:rPr>
          <w:rFonts w:cstheme="minorHAnsi"/>
        </w:rPr>
        <w:t>Proveďte kabely z výstupního otvoru konzoly.</w:t>
      </w:r>
    </w:p>
    <w:p w:rsidR="00D46EC8" w:rsidRPr="00C85CEC" w:rsidRDefault="00D46EC8" w:rsidP="00240081">
      <w:pPr>
        <w:pStyle w:val="INStep"/>
        <w:ind w:left="210" w:hanging="210"/>
        <w:rPr>
          <w:rFonts w:cstheme="minorHAnsi"/>
        </w:rPr>
      </w:pPr>
      <w:r w:rsidRPr="00C85CEC">
        <w:rPr>
          <w:rFonts w:cstheme="minorHAnsi"/>
        </w:rPr>
        <w:t>Upevněte držák do hmoždinek a zajistěte konzolu plochými podložkami, pružinovými podložkami a maticemi.</w:t>
      </w:r>
    </w:p>
    <w:p w:rsidR="00D46EC8" w:rsidRPr="00C85CEC" w:rsidRDefault="00A703DD" w:rsidP="00422D27">
      <w:pPr>
        <w:pStyle w:val="Figure"/>
        <w:rPr>
          <w:rFonts w:cstheme="minorHAnsi"/>
        </w:rPr>
      </w:pPr>
      <w:r w:rsidRPr="00C85CEC">
        <w:rPr>
          <w:rFonts w:cstheme="minorHAnsi"/>
          <w:lang w:val="en-US" w:eastAsia="zh-CN" w:bidi="ar-SA"/>
        </w:rPr>
        <w:drawing>
          <wp:inline distT="0" distB="0" distL="0" distR="0" wp14:anchorId="6578B94B" wp14:editId="63695201">
            <wp:extent cx="933740" cy="645969"/>
            <wp:effectExtent l="19050" t="0" r="0" b="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931872" cy="644677"/>
                    </a:xfrm>
                    <a:prstGeom prst="rect">
                      <a:avLst/>
                    </a:prstGeom>
                    <a:noFill/>
                    <a:ln w="9525">
                      <a:noFill/>
                      <a:miter lim="800000"/>
                      <a:headEnd/>
                      <a:tailEnd/>
                    </a:ln>
                  </pic:spPr>
                </pic:pic>
              </a:graphicData>
            </a:graphic>
          </wp:inline>
        </w:drawing>
      </w:r>
    </w:p>
    <w:p w:rsidR="00D46EC8" w:rsidRPr="00C85CEC" w:rsidRDefault="00D46EC8" w:rsidP="00393273">
      <w:pPr>
        <w:pStyle w:val="ItemStep"/>
        <w:rPr>
          <w:rFonts w:cstheme="minorHAnsi"/>
        </w:rPr>
      </w:pPr>
      <w:r w:rsidRPr="00C85CEC">
        <w:rPr>
          <w:rFonts w:cstheme="minorHAnsi"/>
        </w:rPr>
        <w:t>Namontujte objektiv a poté namontujte kameru na konzolu.</w:t>
      </w:r>
    </w:p>
    <w:p w:rsidR="00D46EC8" w:rsidRPr="00C85CEC" w:rsidRDefault="00A703DD" w:rsidP="00D46EC8">
      <w:pPr>
        <w:pStyle w:val="Figure"/>
        <w:rPr>
          <w:rFonts w:cstheme="minorHAnsi"/>
        </w:rPr>
      </w:pPr>
      <w:r w:rsidRPr="00C85CEC">
        <w:rPr>
          <w:rFonts w:cstheme="minorHAnsi"/>
          <w:lang w:val="en-US" w:eastAsia="zh-CN" w:bidi="ar-SA"/>
        </w:rPr>
        <w:drawing>
          <wp:inline distT="0" distB="0" distL="0" distR="0" wp14:anchorId="5A7BCF72" wp14:editId="5AD23582">
            <wp:extent cx="722344" cy="630692"/>
            <wp:effectExtent l="19050" t="0" r="1556" b="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722485" cy="630815"/>
                    </a:xfrm>
                    <a:prstGeom prst="rect">
                      <a:avLst/>
                    </a:prstGeom>
                    <a:noFill/>
                    <a:ln w="9525">
                      <a:noFill/>
                      <a:miter lim="800000"/>
                      <a:headEnd/>
                      <a:tailEnd/>
                    </a:ln>
                  </pic:spPr>
                </pic:pic>
              </a:graphicData>
            </a:graphic>
          </wp:inline>
        </w:drawing>
      </w:r>
    </w:p>
    <w:p w:rsidR="00C85CEC" w:rsidRDefault="00D46EC8" w:rsidP="00393273">
      <w:pPr>
        <w:pStyle w:val="ItemStep"/>
        <w:rPr>
          <w:rFonts w:cstheme="minorHAnsi"/>
        </w:rPr>
      </w:pPr>
      <w:r w:rsidRPr="00C85CEC">
        <w:rPr>
          <w:rFonts w:cstheme="minorHAnsi"/>
        </w:rPr>
        <w:t>Po zapnutí proveďte přesné nastavení.</w:t>
      </w:r>
    </w:p>
    <w:tbl>
      <w:tblPr>
        <w:tblStyle w:val="NotesTable"/>
        <w:tblW w:w="3803" w:type="dxa"/>
        <w:tblInd w:w="0" w:type="dxa"/>
        <w:tblBorders>
          <w:top w:val="single" w:sz="2" w:space="0" w:color="FEF1CE"/>
          <w:left w:val="single" w:sz="2" w:space="0" w:color="FEF1CE"/>
          <w:bottom w:val="single" w:sz="2" w:space="0" w:color="FEF1CE"/>
          <w:right w:val="single" w:sz="2" w:space="0" w:color="FEF1CE"/>
        </w:tblBorders>
        <w:shd w:val="clear" w:color="auto" w:fill="F8F5DF"/>
        <w:tblLayout w:type="fixed"/>
        <w:tblCellMar>
          <w:left w:w="0" w:type="dxa"/>
        </w:tblCellMar>
        <w:tblLook w:val="01E0" w:firstRow="1" w:lastRow="1" w:firstColumn="1" w:lastColumn="1" w:noHBand="0" w:noVBand="0"/>
      </w:tblPr>
      <w:tblGrid>
        <w:gridCol w:w="360"/>
        <w:gridCol w:w="3443"/>
      </w:tblGrid>
      <w:tr w:rsidR="00393273" w:rsidRPr="00C85CEC" w:rsidTr="00B47766">
        <w:tc>
          <w:tcPr>
            <w:cnfStyle w:val="001000000000" w:firstRow="0" w:lastRow="0" w:firstColumn="1" w:lastColumn="0" w:oddVBand="0" w:evenVBand="0" w:oddHBand="0" w:evenHBand="0" w:firstRowFirstColumn="0" w:firstRowLastColumn="0" w:lastRowFirstColumn="0" w:lastRowLastColumn="0"/>
            <w:tcW w:w="360" w:type="dxa"/>
            <w:tcBorders>
              <w:top w:val="single" w:sz="6" w:space="0" w:color="EEDD95"/>
              <w:left w:val="single" w:sz="6" w:space="0" w:color="EEDD95"/>
              <w:bottom w:val="single" w:sz="6" w:space="0" w:color="EEDD95"/>
              <w:right w:val="nil"/>
            </w:tcBorders>
            <w:shd w:val="clear" w:color="auto" w:fill="F8F5DF"/>
          </w:tcPr>
          <w:p w:rsidR="00393273" w:rsidRPr="00C85CEC" w:rsidRDefault="00393273" w:rsidP="00B47766">
            <w:pPr>
              <w:pStyle w:val="NotesText"/>
              <w:keepNext w:val="0"/>
              <w:keepLines w:val="0"/>
              <w:ind w:left="0"/>
              <w:rPr>
                <w:rFonts w:cstheme="minorHAnsi"/>
              </w:rPr>
            </w:pPr>
            <w:r w:rsidRPr="00C85CEC">
              <w:rPr>
                <w:rFonts w:cstheme="minorHAnsi"/>
                <w:lang w:val="en-US" w:eastAsia="zh-CN" w:bidi="ar-SA"/>
              </w:rPr>
              <w:lastRenderedPageBreak/>
              <w:drawing>
                <wp:inline distT="0" distB="0" distL="0" distR="0" wp14:anchorId="42F26BA7" wp14:editId="6918C2A7">
                  <wp:extent cx="156778" cy="144000"/>
                  <wp:effectExtent l="0" t="0" r="0" b="0"/>
                  <wp:docPr id="2"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3" cstate="print"/>
                          <a:srcRect/>
                          <a:stretch>
                            <a:fillRect/>
                          </a:stretch>
                        </pic:blipFill>
                        <pic:spPr bwMode="auto">
                          <a:xfrm>
                            <a:off x="0" y="0"/>
                            <a:ext cx="156778" cy="144000"/>
                          </a:xfrm>
                          <a:prstGeom prst="rect">
                            <a:avLst/>
                          </a:prstGeom>
                          <a:noFill/>
                          <a:ln w="9525">
                            <a:noFill/>
                            <a:miter lim="800000"/>
                            <a:headEnd/>
                            <a:tailEnd/>
                          </a:ln>
                        </pic:spPr>
                      </pic:pic>
                    </a:graphicData>
                  </a:graphic>
                </wp:inline>
              </w:drawing>
            </w:r>
          </w:p>
        </w:tc>
        <w:tc>
          <w:tcPr>
            <w:tcW w:w="3443" w:type="dxa"/>
            <w:tcBorders>
              <w:top w:val="single" w:sz="6" w:space="0" w:color="EEDD95"/>
              <w:left w:val="single" w:sz="2" w:space="0" w:color="EEDD95"/>
              <w:bottom w:val="single" w:sz="6" w:space="0" w:color="EEDD95"/>
              <w:right w:val="single" w:sz="2" w:space="0" w:color="EEDD95"/>
            </w:tcBorders>
            <w:shd w:val="clear" w:color="auto" w:fill="F8F5DF"/>
          </w:tcPr>
          <w:p w:rsidR="00393273" w:rsidRPr="00C85CEC" w:rsidRDefault="00393273" w:rsidP="00B47766">
            <w:pPr>
              <w:pStyle w:val="NotesTextList"/>
              <w:ind w:left="153" w:hanging="153"/>
              <w:cnfStyle w:val="000000000000" w:firstRow="0" w:lastRow="0" w:firstColumn="0" w:lastColumn="0" w:oddVBand="0" w:evenVBand="0" w:oddHBand="0" w:evenHBand="0" w:firstRowFirstColumn="0" w:firstRowLastColumn="0" w:lastRowFirstColumn="0" w:lastRowLastColumn="0"/>
              <w:rPr>
                <w:rFonts w:cstheme="minorHAnsi"/>
              </w:rPr>
            </w:pPr>
            <w:r w:rsidRPr="00C85CEC">
              <w:rPr>
                <w:rFonts w:cstheme="minorHAnsi"/>
              </w:rPr>
              <w:t>Pokud používáte objektiv s objímkou C, potřebujete pro montáž objektivu s objímkou C na tělo kamery kroužek adaptéru C/CS.</w:t>
            </w:r>
          </w:p>
          <w:p w:rsidR="00393273" w:rsidRPr="00C85CEC" w:rsidRDefault="00393273" w:rsidP="00B47766">
            <w:pPr>
              <w:pStyle w:val="NotesTextList"/>
              <w:ind w:left="153" w:hanging="153"/>
              <w:cnfStyle w:val="000000000000" w:firstRow="0" w:lastRow="0" w:firstColumn="0" w:lastColumn="0" w:oddVBand="0" w:evenVBand="0" w:oddHBand="0" w:evenHBand="0" w:firstRowFirstColumn="0" w:firstRowLastColumn="0" w:lastRowFirstColumn="0" w:lastRowLastColumn="0"/>
              <w:rPr>
                <w:rFonts w:cstheme="minorHAnsi"/>
              </w:rPr>
            </w:pPr>
            <w:r w:rsidRPr="00C85CEC">
              <w:rPr>
                <w:rFonts w:cstheme="minorHAnsi"/>
              </w:rPr>
              <w:t>Používáte-li motoricky ovládaný objektiv, můžete dálkově ovládat zoom a zaostření po připojení ovládacího kabelu pro přiblížení/zaostření k rozhraní Z/F (pomocí 4kolíkového konektoru Z/F) kamery. Chcete-li automaticky nastavit clonu, připojte ovládací kabel clony k rozhraní IRIS kamery.</w:t>
            </w:r>
          </w:p>
        </w:tc>
      </w:tr>
    </w:tbl>
    <w:p w:rsidR="00D46EC8" w:rsidRPr="00C85CEC" w:rsidRDefault="00D46EC8" w:rsidP="003053FA">
      <w:pPr>
        <w:pStyle w:val="2"/>
        <w:rPr>
          <w:rFonts w:cstheme="minorHAnsi"/>
        </w:rPr>
      </w:pPr>
      <w:bookmarkStart w:id="20" w:name="_Toc436384233"/>
      <w:bookmarkStart w:id="21" w:name="_Ref330541700"/>
      <w:bookmarkStart w:id="22" w:name="_Toc87101731"/>
      <w:r w:rsidRPr="00C85CEC">
        <w:rPr>
          <w:rFonts w:cstheme="minorHAnsi"/>
        </w:rPr>
        <w:t>Reset kamery do výchozího nastavení</w:t>
      </w:r>
      <w:bookmarkEnd w:id="20"/>
    </w:p>
    <w:p w:rsidR="00D46EC8" w:rsidRDefault="00D46EC8" w:rsidP="0077117A">
      <w:pPr>
        <w:rPr>
          <w:rFonts w:cstheme="minorHAnsi" w:hint="eastAsia"/>
          <w:lang w:eastAsia="zh-CN"/>
        </w:rPr>
      </w:pPr>
      <w:r w:rsidRPr="00C85CEC">
        <w:rPr>
          <w:rFonts w:cstheme="minorHAnsi"/>
        </w:rPr>
        <w:t xml:space="preserve">Použijte párátko nebo kancelářskou sponku pro stlačení a přidržení tlačítka RST (viz na obrázcích v části </w:t>
      </w:r>
      <w:r w:rsidR="00C86503" w:rsidRPr="00C85CEC">
        <w:rPr>
          <w:rFonts w:cstheme="minorHAnsi"/>
        </w:rPr>
        <w:fldChar w:fldCharType="begin"/>
      </w:r>
      <w:r w:rsidR="00C86503" w:rsidRPr="00C85CEC">
        <w:rPr>
          <w:rFonts w:cstheme="minorHAnsi"/>
        </w:rPr>
        <w:instrText xml:space="preserve"> REF _Ref509496210 \h </w:instrText>
      </w:r>
      <w:r w:rsidR="00C85CEC" w:rsidRPr="00C85CEC">
        <w:rPr>
          <w:rFonts w:cstheme="minorHAnsi"/>
        </w:rPr>
        <w:instrText xml:space="preserve"> \* MERGEFORMAT </w:instrText>
      </w:r>
      <w:r w:rsidR="00C86503" w:rsidRPr="00C85CEC">
        <w:rPr>
          <w:rFonts w:cstheme="minorHAnsi"/>
        </w:rPr>
      </w:r>
      <w:r w:rsidR="00C86503" w:rsidRPr="00C85CEC">
        <w:rPr>
          <w:rFonts w:cstheme="minorHAnsi"/>
        </w:rPr>
        <w:fldChar w:fldCharType="separate"/>
      </w:r>
      <w:r w:rsidR="00C85CEC" w:rsidRPr="00C85CEC">
        <w:rPr>
          <w:rFonts w:cstheme="minorHAnsi"/>
        </w:rPr>
        <w:t>Pohled zezadu</w:t>
      </w:r>
      <w:r w:rsidR="00C86503" w:rsidRPr="00C85CEC">
        <w:rPr>
          <w:rFonts w:cstheme="minorHAnsi"/>
        </w:rPr>
        <w:fldChar w:fldCharType="end"/>
      </w:r>
      <w:r w:rsidRPr="00C85CEC">
        <w:rPr>
          <w:rFonts w:cstheme="minorHAnsi"/>
        </w:rPr>
        <w:t>) v dolní části po dobu přibližně 15 s, dokud nebude dioda LED PWR svítit červeně. Tlačítko RST funguje pouze deset minut po zapnutí kamery. Po spuštění bude kamera obnovena do výchozího nastavení.</w:t>
      </w:r>
    </w:p>
    <w:p w:rsidR="00116453" w:rsidRPr="00C85CEC" w:rsidRDefault="00116453" w:rsidP="0077117A">
      <w:pPr>
        <w:rPr>
          <w:rFonts w:cstheme="minorHAnsi" w:hint="eastAsia"/>
          <w:lang w:eastAsia="zh-CN"/>
        </w:rPr>
      </w:pPr>
      <w:bookmarkStart w:id="23" w:name="_GoBack"/>
      <w:bookmarkEnd w:id="23"/>
    </w:p>
    <w:bookmarkEnd w:id="21"/>
    <w:bookmarkEnd w:id="22"/>
    <w:p w:rsidR="00556EE1" w:rsidRPr="00C85CEC" w:rsidRDefault="00556EE1" w:rsidP="003053FA">
      <w:pPr>
        <w:pStyle w:val="1"/>
        <w:rPr>
          <w:rFonts w:cstheme="minorHAnsi"/>
        </w:rPr>
      </w:pPr>
      <w:r w:rsidRPr="00C85CEC">
        <w:rPr>
          <w:rFonts w:cstheme="minorHAnsi"/>
        </w:rPr>
        <w:t>Přístup ke kameře</w:t>
      </w:r>
    </w:p>
    <w:p w:rsidR="003127DA" w:rsidRPr="00C85CEC" w:rsidRDefault="003127DA" w:rsidP="00CA7FEC">
      <w:pPr>
        <w:rPr>
          <w:rFonts w:cstheme="minorHAnsi"/>
        </w:rPr>
      </w:pPr>
      <w:r w:rsidRPr="00C85CEC">
        <w:rPr>
          <w:rFonts w:cstheme="minorHAnsi"/>
        </w:rPr>
        <w:t>Než začnete, zkontrolujte, zda:</w:t>
      </w:r>
    </w:p>
    <w:p w:rsidR="003127DA" w:rsidRPr="00C85CEC" w:rsidRDefault="003127DA" w:rsidP="00C86503">
      <w:pPr>
        <w:pStyle w:val="ItemList0"/>
        <w:ind w:left="142" w:hanging="142"/>
        <w:rPr>
          <w:rFonts w:cstheme="minorHAnsi"/>
        </w:rPr>
      </w:pPr>
      <w:r w:rsidRPr="00C85CEC">
        <w:rPr>
          <w:rFonts w:cstheme="minorHAnsi"/>
        </w:rPr>
        <w:t>Kamera pracuje správně a je připojena k síti.</w:t>
      </w:r>
    </w:p>
    <w:p w:rsidR="003127DA" w:rsidRPr="00C85CEC" w:rsidRDefault="003127DA" w:rsidP="00C86503">
      <w:pPr>
        <w:pStyle w:val="ItemList0"/>
        <w:ind w:left="142" w:hanging="142"/>
        <w:rPr>
          <w:rFonts w:cstheme="minorHAnsi"/>
        </w:rPr>
      </w:pPr>
      <w:r w:rsidRPr="00C85CEC">
        <w:rPr>
          <w:rFonts w:cstheme="minorHAnsi"/>
        </w:rPr>
        <w:t>Ve vámi používaném počítači je nainstalována aplikace Internet Explorer 7.0 nebo novější.</w:t>
      </w:r>
    </w:p>
    <w:p w:rsidR="003127DA" w:rsidRPr="00C85CEC" w:rsidRDefault="003127DA" w:rsidP="0000077D">
      <w:pPr>
        <w:rPr>
          <w:rFonts w:cstheme="minorHAnsi"/>
        </w:rPr>
      </w:pPr>
      <w:r w:rsidRPr="00C85CEC">
        <w:rPr>
          <w:rFonts w:cstheme="minorHAnsi"/>
        </w:rPr>
        <w:t>Pro přístup ke kameře prostřednictvím webového rozhraní postupujte takto:</w:t>
      </w:r>
    </w:p>
    <w:p w:rsidR="003127DA" w:rsidRPr="00C85CEC" w:rsidRDefault="003127DA" w:rsidP="00834188">
      <w:pPr>
        <w:pStyle w:val="ItemStep"/>
        <w:rPr>
          <w:rFonts w:cstheme="minorHAnsi"/>
        </w:rPr>
      </w:pPr>
      <w:r w:rsidRPr="00C85CEC">
        <w:rPr>
          <w:rFonts w:cstheme="minorHAnsi"/>
        </w:rPr>
        <w:lastRenderedPageBreak/>
        <w:t xml:space="preserve">Otevřete prohlížeč, zadejte do adresního řádku adresu IP vaši kamery a stisknutím klávesy </w:t>
      </w:r>
      <w:r w:rsidRPr="00C85CEC">
        <w:rPr>
          <w:rFonts w:cstheme="minorHAnsi"/>
          <w:b/>
        </w:rPr>
        <w:t>Enter</w:t>
      </w:r>
      <w:r w:rsidRPr="00C85CEC">
        <w:rPr>
          <w:rFonts w:cstheme="minorHAnsi"/>
        </w:rPr>
        <w:t xml:space="preserve"> otevřete přihlašovací stránku.</w:t>
      </w:r>
    </w:p>
    <w:p w:rsidR="00677640" w:rsidRPr="00C85CEC" w:rsidRDefault="003127DA" w:rsidP="00834188">
      <w:pPr>
        <w:pStyle w:val="ItemStep"/>
        <w:rPr>
          <w:rFonts w:cstheme="minorHAnsi"/>
        </w:rPr>
      </w:pPr>
      <w:r w:rsidRPr="00C85CEC">
        <w:rPr>
          <w:rFonts w:cstheme="minorHAnsi"/>
        </w:rPr>
        <w:t xml:space="preserve">Zadejte uživatelské jméno a heslo a klepněte na tlačítko </w:t>
      </w:r>
      <w:r w:rsidRPr="00C85CEC">
        <w:rPr>
          <w:rFonts w:cstheme="minorHAnsi"/>
          <w:b/>
        </w:rPr>
        <w:t>Login</w:t>
      </w:r>
      <w:r w:rsidRPr="00C85CEC">
        <w:rPr>
          <w:rFonts w:cstheme="minorHAnsi"/>
        </w:rPr>
        <w:t>.</w:t>
      </w:r>
    </w:p>
    <w:tbl>
      <w:tblPr>
        <w:tblStyle w:val="NotesTable"/>
        <w:tblW w:w="3776" w:type="dxa"/>
        <w:tblInd w:w="0" w:type="dxa"/>
        <w:tblBorders>
          <w:top w:val="single" w:sz="2" w:space="0" w:color="FEF1CE"/>
          <w:left w:val="single" w:sz="2" w:space="0" w:color="FEF1CE"/>
          <w:bottom w:val="single" w:sz="2" w:space="0" w:color="FEF1CE"/>
          <w:right w:val="single" w:sz="2" w:space="0" w:color="FEF1CE"/>
        </w:tblBorders>
        <w:shd w:val="clear" w:color="auto" w:fill="F8F5DF"/>
        <w:tblLayout w:type="fixed"/>
        <w:tblCellMar>
          <w:left w:w="0" w:type="dxa"/>
        </w:tblCellMar>
        <w:tblLook w:val="01E0" w:firstRow="1" w:lastRow="1" w:firstColumn="1" w:lastColumn="1" w:noHBand="0" w:noVBand="0"/>
      </w:tblPr>
      <w:tblGrid>
        <w:gridCol w:w="357"/>
        <w:gridCol w:w="3419"/>
      </w:tblGrid>
      <w:tr w:rsidR="00677640" w:rsidRPr="00C85CEC" w:rsidTr="00B47766">
        <w:tc>
          <w:tcPr>
            <w:cnfStyle w:val="001000000000" w:firstRow="0" w:lastRow="0" w:firstColumn="1" w:lastColumn="0" w:oddVBand="0" w:evenVBand="0" w:oddHBand="0" w:evenHBand="0" w:firstRowFirstColumn="0" w:firstRowLastColumn="0" w:lastRowFirstColumn="0" w:lastRowLastColumn="0"/>
            <w:tcW w:w="357" w:type="dxa"/>
            <w:tcBorders>
              <w:top w:val="single" w:sz="6" w:space="0" w:color="EEDD95"/>
              <w:left w:val="single" w:sz="6" w:space="0" w:color="EEDD95"/>
              <w:bottom w:val="single" w:sz="6" w:space="0" w:color="EEDD95"/>
              <w:right w:val="nil"/>
            </w:tcBorders>
            <w:shd w:val="clear" w:color="auto" w:fill="F8F5DF"/>
          </w:tcPr>
          <w:p w:rsidR="00677640" w:rsidRPr="00C85CEC" w:rsidRDefault="008024DB" w:rsidP="00B47766">
            <w:pPr>
              <w:pStyle w:val="NotesText"/>
              <w:keepNext w:val="0"/>
              <w:keepLines w:val="0"/>
              <w:ind w:left="0"/>
              <w:rPr>
                <w:rFonts w:cstheme="minorHAnsi"/>
              </w:rPr>
            </w:pPr>
            <w:r w:rsidRPr="00C85CEC">
              <w:rPr>
                <w:rFonts w:cstheme="minorHAnsi"/>
                <w:lang w:val="en-US" w:eastAsia="zh-CN" w:bidi="ar-SA"/>
              </w:rPr>
              <w:drawing>
                <wp:inline distT="0" distB="0" distL="0" distR="0" wp14:anchorId="3AE49223" wp14:editId="6DC7185C">
                  <wp:extent cx="156778" cy="144000"/>
                  <wp:effectExtent l="0" t="0" r="0" b="0"/>
                  <wp:docPr id="13"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3" cstate="print"/>
                          <a:srcRect/>
                          <a:stretch>
                            <a:fillRect/>
                          </a:stretch>
                        </pic:blipFill>
                        <pic:spPr bwMode="auto">
                          <a:xfrm>
                            <a:off x="0" y="0"/>
                            <a:ext cx="156778" cy="144000"/>
                          </a:xfrm>
                          <a:prstGeom prst="rect">
                            <a:avLst/>
                          </a:prstGeom>
                          <a:noFill/>
                          <a:ln w="9525">
                            <a:noFill/>
                            <a:miter lim="800000"/>
                            <a:headEnd/>
                            <a:tailEnd/>
                          </a:ln>
                        </pic:spPr>
                      </pic:pic>
                    </a:graphicData>
                  </a:graphic>
                </wp:inline>
              </w:drawing>
            </w:r>
          </w:p>
        </w:tc>
        <w:tc>
          <w:tcPr>
            <w:tcW w:w="3419" w:type="dxa"/>
            <w:tcBorders>
              <w:top w:val="single" w:sz="6" w:space="0" w:color="EEDD95"/>
              <w:left w:val="single" w:sz="2" w:space="0" w:color="EEDD95"/>
              <w:bottom w:val="single" w:sz="6" w:space="0" w:color="EEDD95"/>
              <w:right w:val="single" w:sz="2" w:space="0" w:color="EEDD95"/>
            </w:tcBorders>
            <w:shd w:val="clear" w:color="auto" w:fill="F8F5DF"/>
          </w:tcPr>
          <w:p w:rsidR="00677640" w:rsidRPr="00C85CEC" w:rsidRDefault="00677640" w:rsidP="00B47766">
            <w:pPr>
              <w:pStyle w:val="NotesTextList"/>
              <w:ind w:left="153" w:hanging="153"/>
              <w:cnfStyle w:val="000000000000" w:firstRow="0" w:lastRow="0" w:firstColumn="0" w:lastColumn="0" w:oddVBand="0" w:evenVBand="0" w:oddHBand="0" w:evenHBand="0" w:firstRowFirstColumn="0" w:firstRowLastColumn="0" w:lastRowFirstColumn="0" w:lastRowLastColumn="0"/>
              <w:rPr>
                <w:rFonts w:eastAsia="楷体_GB2312" w:cstheme="minorHAnsi"/>
                <w:kern w:val="2"/>
                <w:szCs w:val="18"/>
              </w:rPr>
            </w:pPr>
            <w:r w:rsidRPr="00C85CEC">
              <w:rPr>
                <w:rFonts w:cstheme="minorHAnsi"/>
              </w:rPr>
              <w:t>Při prvním přihlášení nainstalujte technologii ActiveX. Po dokončení instalace ActiveX otevřete IE pro přihlášení.</w:t>
            </w:r>
          </w:p>
          <w:p w:rsidR="00677640" w:rsidRPr="00C85CEC" w:rsidRDefault="00677640" w:rsidP="00B47766">
            <w:pPr>
              <w:pStyle w:val="NotesTextList"/>
              <w:ind w:left="153" w:hanging="153"/>
              <w:cnfStyle w:val="000000000000" w:firstRow="0" w:lastRow="0" w:firstColumn="0" w:lastColumn="0" w:oddVBand="0" w:evenVBand="0" w:oddHBand="0" w:evenHBand="0" w:firstRowFirstColumn="0" w:firstRowLastColumn="0" w:lastRowFirstColumn="0" w:lastRowLastColumn="0"/>
              <w:rPr>
                <w:rFonts w:eastAsia="楷体_GB2312" w:cstheme="minorHAnsi"/>
                <w:bCs/>
                <w:color w:val="000000" w:themeColor="text1"/>
              </w:rPr>
            </w:pPr>
            <w:r w:rsidRPr="00C85CEC">
              <w:rPr>
                <w:rFonts w:cstheme="minorHAnsi"/>
              </w:rPr>
              <w:t xml:space="preserve">Při prvním přihlášení pomocí operačního systému Windows 7, pokud systém nevyzve k instalaci ActiveX, postupujte takto pro vypnutí UAC: klepněte na tlačítko </w:t>
            </w:r>
            <w:r w:rsidRPr="00C85CEC">
              <w:rPr>
                <w:rFonts w:cstheme="minorHAnsi"/>
                <w:b/>
              </w:rPr>
              <w:t>Start</w:t>
            </w:r>
            <w:r w:rsidRPr="00C85CEC">
              <w:rPr>
                <w:rFonts w:cstheme="minorHAnsi"/>
              </w:rPr>
              <w:t xml:space="preserve"> a potom klepněte na položku </w:t>
            </w:r>
            <w:r w:rsidRPr="00C85CEC">
              <w:rPr>
                <w:rFonts w:cstheme="minorHAnsi"/>
                <w:b/>
              </w:rPr>
              <w:t>Control Panel</w:t>
            </w:r>
            <w:r w:rsidRPr="00C85CEC">
              <w:rPr>
                <w:rFonts w:cstheme="minorHAnsi"/>
              </w:rPr>
              <w:t xml:space="preserve">. Do vyhledávacího pole zadejte příkaz </w:t>
            </w:r>
            <w:r w:rsidRPr="00C85CEC">
              <w:rPr>
                <w:rFonts w:cstheme="minorHAnsi"/>
                <w:b/>
              </w:rPr>
              <w:t>uac</w:t>
            </w:r>
            <w:r w:rsidRPr="00C85CEC">
              <w:rPr>
                <w:rFonts w:cstheme="minorHAnsi"/>
              </w:rPr>
              <w:t xml:space="preserve"> a potom klepněte na tlačítko </w:t>
            </w:r>
            <w:r w:rsidRPr="00C85CEC">
              <w:rPr>
                <w:rFonts w:cstheme="minorHAnsi"/>
                <w:b/>
              </w:rPr>
              <w:t>Change User Account Control Settings</w:t>
            </w:r>
            <w:r w:rsidRPr="00C85CEC">
              <w:rPr>
                <w:rFonts w:cstheme="minorHAnsi"/>
              </w:rPr>
              <w:t xml:space="preserve">. Přesuňte posuvník do polohy </w:t>
            </w:r>
            <w:r w:rsidRPr="00C85CEC">
              <w:rPr>
                <w:rFonts w:cstheme="minorHAnsi"/>
                <w:b/>
              </w:rPr>
              <w:t>Never Notify</w:t>
            </w:r>
            <w:r w:rsidRPr="00C85CEC">
              <w:rPr>
                <w:rFonts w:cstheme="minorHAnsi"/>
              </w:rPr>
              <w:t xml:space="preserve"> a klepněte na tlačítko </w:t>
            </w:r>
            <w:r w:rsidRPr="00C85CEC">
              <w:rPr>
                <w:rFonts w:cstheme="minorHAnsi"/>
                <w:b/>
              </w:rPr>
              <w:t>OK</w:t>
            </w:r>
            <w:r w:rsidRPr="00C85CEC">
              <w:rPr>
                <w:rFonts w:cstheme="minorHAnsi"/>
              </w:rPr>
              <w:t>. Po vypnutí UAC se znovu přihlaste.</w:t>
            </w:r>
          </w:p>
          <w:p w:rsidR="00677640" w:rsidRPr="00C85CEC" w:rsidRDefault="00677640" w:rsidP="00B47766">
            <w:pPr>
              <w:pStyle w:val="NotesTextList"/>
              <w:ind w:left="153" w:hanging="153"/>
              <w:cnfStyle w:val="000000000000" w:firstRow="0" w:lastRow="0" w:firstColumn="0" w:lastColumn="0" w:oddVBand="0" w:evenVBand="0" w:oddHBand="0" w:evenHBand="0" w:firstRowFirstColumn="0" w:firstRowLastColumn="0" w:lastRowFirstColumn="0" w:lastRowLastColumn="0"/>
              <w:rPr>
                <w:rFonts w:cstheme="minorHAnsi"/>
              </w:rPr>
            </w:pPr>
            <w:r w:rsidRPr="00C85CEC">
              <w:rPr>
                <w:rFonts w:cstheme="minorHAnsi"/>
              </w:rPr>
              <w:t xml:space="preserve">Pokud se instalace nezdařila, otevřete před přihlášením </w:t>
            </w:r>
            <w:r w:rsidRPr="00C85CEC">
              <w:rPr>
                <w:rFonts w:cstheme="minorHAnsi"/>
                <w:b/>
              </w:rPr>
              <w:t>Internet Option</w:t>
            </w:r>
            <w:r w:rsidRPr="00C85CEC">
              <w:rPr>
                <w:rFonts w:cstheme="minorHAnsi"/>
              </w:rPr>
              <w:t xml:space="preserve"> v IE. Klepněte na kartu </w:t>
            </w:r>
            <w:r w:rsidRPr="00C85CEC">
              <w:rPr>
                <w:rFonts w:cstheme="minorHAnsi"/>
                <w:b/>
              </w:rPr>
              <w:t>Security</w:t>
            </w:r>
            <w:r w:rsidRPr="00C85CEC">
              <w:rPr>
                <w:rFonts w:cstheme="minorHAnsi"/>
              </w:rPr>
              <w:t xml:space="preserve">, klepněte na </w:t>
            </w:r>
            <w:r w:rsidRPr="00C85CEC">
              <w:rPr>
                <w:rFonts w:cstheme="minorHAnsi"/>
                <w:b/>
              </w:rPr>
              <w:t>Trusted sites</w:t>
            </w:r>
            <w:r w:rsidRPr="00C85CEC">
              <w:rPr>
                <w:rFonts w:cstheme="minorHAnsi"/>
              </w:rPr>
              <w:t xml:space="preserve"> a poté klepněte na </w:t>
            </w:r>
            <w:r w:rsidRPr="00C85CEC">
              <w:rPr>
                <w:rFonts w:cstheme="minorHAnsi"/>
                <w:b/>
              </w:rPr>
              <w:t>Sites</w:t>
            </w:r>
            <w:r w:rsidRPr="00C85CEC">
              <w:rPr>
                <w:rFonts w:cstheme="minorHAnsi"/>
              </w:rPr>
              <w:t xml:space="preserve"> a přidejte příslušnou webovou stránku. Používáte-li systém Windows 7, je nutné nejdříve uložit do počítače soubor setup.exe a potom na tento soubor klepnout pravým tlačítkem myši, zvolit </w:t>
            </w:r>
            <w:r w:rsidRPr="00C85CEC">
              <w:rPr>
                <w:rFonts w:cstheme="minorHAnsi"/>
                <w:b/>
              </w:rPr>
              <w:t>Run as administrator</w:t>
            </w:r>
            <w:r w:rsidRPr="00C85CEC">
              <w:rPr>
                <w:rFonts w:cstheme="minorHAnsi"/>
              </w:rPr>
              <w:t xml:space="preserve"> a poté jej nainstalovat podle pokynů.</w:t>
            </w:r>
          </w:p>
        </w:tc>
      </w:tr>
    </w:tbl>
    <w:p w:rsidR="000906A1" w:rsidRPr="00C85CEC" w:rsidRDefault="000906A1" w:rsidP="0000077D">
      <w:pPr>
        <w:rPr>
          <w:rFonts w:cstheme="minorHAnsi"/>
        </w:rPr>
      </w:pPr>
      <w:bookmarkStart w:id="24" w:name="_Toc446961152"/>
      <w:bookmarkStart w:id="25" w:name="_Toc446961336"/>
      <w:bookmarkStart w:id="26" w:name="_Toc446961626"/>
      <w:bookmarkStart w:id="27" w:name="_Toc446961156"/>
      <w:bookmarkStart w:id="28" w:name="_Toc446961340"/>
      <w:bookmarkStart w:id="29" w:name="_Toc446961630"/>
      <w:bookmarkEnd w:id="5"/>
      <w:bookmarkEnd w:id="6"/>
      <w:bookmarkEnd w:id="24"/>
      <w:bookmarkEnd w:id="25"/>
      <w:bookmarkEnd w:id="26"/>
      <w:bookmarkEnd w:id="27"/>
      <w:bookmarkEnd w:id="28"/>
      <w:bookmarkEnd w:id="29"/>
    </w:p>
    <w:sectPr w:rsidR="000906A1" w:rsidRPr="00C85CEC" w:rsidSect="008F3CFD">
      <w:headerReference w:type="even" r:id="rId30"/>
      <w:footerReference w:type="default" r:id="rId31"/>
      <w:pgSz w:w="4253" w:h="5954" w:code="70"/>
      <w:pgMar w:top="340" w:right="227" w:bottom="170" w:left="227" w:header="0" w:footer="170" w:gutter="0"/>
      <w:pgNumType w:start="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28C" w:rsidRDefault="008C028C" w:rsidP="0000077D">
      <w:r>
        <w:separator/>
      </w:r>
    </w:p>
  </w:endnote>
  <w:endnote w:type="continuationSeparator" w:id="0">
    <w:p w:rsidR="008C028C" w:rsidRDefault="008C028C" w:rsidP="00000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思源黑体 CN Normal">
    <w:altName w:val="Arial Unicode MS"/>
    <w:panose1 w:val="00000000000000000000"/>
    <w:charset w:val="86"/>
    <w:family w:val="swiss"/>
    <w:notTrueType/>
    <w:pitch w:val="variable"/>
    <w:sig w:usb0="20000207" w:usb1="2ADF3C10" w:usb2="00000016" w:usb3="00000000" w:csb0="00060107" w:csb1="00000000"/>
  </w:font>
  <w:font w:name="Symbol">
    <w:panose1 w:val="05050102010706020507"/>
    <w:charset w:val="02"/>
    <w:family w:val="roman"/>
    <w:pitch w:val="variable"/>
    <w:sig w:usb0="00000000" w:usb1="10000000" w:usb2="00000000" w:usb3="00000000" w:csb0="80000000" w:csb1="00000000"/>
  </w:font>
  <w:font w:name="楷体_GB2312">
    <w:altName w:val="楷体"/>
    <w:charset w:val="86"/>
    <w:family w:val="modern"/>
    <w:pitch w:val="fixed"/>
    <w:sig w:usb0="00000001" w:usb1="080E0000" w:usb2="00000010" w:usb3="00000000" w:csb0="00040000" w:csb1="00000000"/>
  </w:font>
  <w:font w:name="思源黑体 CN Medium">
    <w:panose1 w:val="00000000000000000000"/>
    <w:charset w:val="86"/>
    <w:family w:val="swiss"/>
    <w:notTrueType/>
    <w:pitch w:val="variable"/>
    <w:sig w:usb0="20000207" w:usb1="2ADF3C10" w:usb2="00000016" w:usb3="00000000" w:csb0="00060107" w:csb1="00000000"/>
  </w:font>
  <w:font w:name="华文楷体">
    <w:panose1 w:val="02010600040101010101"/>
    <w:charset w:val="86"/>
    <w:family w:val="auto"/>
    <w:pitch w:val="variable"/>
    <w:sig w:usb0="00000287" w:usb1="080F0000" w:usb2="00000010" w:usb3="00000000" w:csb0="0004009F" w:csb1="00000000"/>
  </w:font>
  <w:font w:name="Agfa Rotis Sans Serif Ex Bold">
    <w:altName w:val="宋体"/>
    <w:panose1 w:val="00000000000000000000"/>
    <w:charset w:val="86"/>
    <w:family w:val="roman"/>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5453596"/>
      <w:docPartObj>
        <w:docPartGallery w:val="Page Numbers (Bottom of Page)"/>
        <w:docPartUnique/>
      </w:docPartObj>
    </w:sdtPr>
    <w:sdtEndPr>
      <w:rPr>
        <w:sz w:val="13"/>
      </w:rPr>
    </w:sdtEndPr>
    <w:sdtContent>
      <w:p w:rsidR="006A6946" w:rsidRPr="009B0740" w:rsidRDefault="00C143BC" w:rsidP="00E171AE">
        <w:pPr>
          <w:pStyle w:val="a3"/>
          <w:rPr>
            <w:sz w:val="13"/>
          </w:rPr>
        </w:pPr>
        <w:r w:rsidRPr="009B0740">
          <w:rPr>
            <w:sz w:val="13"/>
          </w:rPr>
          <w:fldChar w:fldCharType="begin"/>
        </w:r>
        <w:r w:rsidR="006A6946" w:rsidRPr="009B0740">
          <w:rPr>
            <w:sz w:val="13"/>
          </w:rPr>
          <w:instrText>PAGE   \* MERGEFORMAT</w:instrText>
        </w:r>
        <w:r w:rsidRPr="009B0740">
          <w:rPr>
            <w:sz w:val="13"/>
          </w:rPr>
          <w:fldChar w:fldCharType="separate"/>
        </w:r>
        <w:r w:rsidR="00116453">
          <w:rPr>
            <w:sz w:val="13"/>
          </w:rPr>
          <w:t>16</w:t>
        </w:r>
        <w:r w:rsidRPr="009B0740">
          <w:rPr>
            <w:sz w:val="13"/>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28C" w:rsidRDefault="008C028C" w:rsidP="0000077D">
      <w:r>
        <w:separator/>
      </w:r>
    </w:p>
  </w:footnote>
  <w:footnote w:type="continuationSeparator" w:id="0">
    <w:p w:rsidR="008C028C" w:rsidRDefault="008C028C" w:rsidP="000007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946" w:rsidRDefault="006A6946" w:rsidP="0000077D"/>
  <w:p w:rsidR="006A6946" w:rsidRDefault="006A6946" w:rsidP="0000077D"/>
  <w:p w:rsidR="006A6946" w:rsidRDefault="006A6946" w:rsidP="0000077D"/>
  <w:p w:rsidR="006A6946" w:rsidRDefault="006A6946" w:rsidP="000007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大标记"/>
      </v:shape>
    </w:pict>
  </w:numPicBullet>
  <w:numPicBullet w:numPicBulletId="1">
    <w:pict>
      <v:shape id="_x0000_i1037" type="#_x0000_t75" style="width:4.3pt;height:5.75pt" o:bullet="t">
        <v:imagedata r:id="rId2" o:title="小标记"/>
      </v:shape>
    </w:pict>
  </w:numPicBullet>
  <w:abstractNum w:abstractNumId="0">
    <w:nsid w:val="04C479D2"/>
    <w:multiLevelType w:val="hybridMultilevel"/>
    <w:tmpl w:val="943087CA"/>
    <w:lvl w:ilvl="0" w:tplc="3CA4DD22">
      <w:start w:val="1"/>
      <w:numFmt w:val="decimal"/>
      <w:pStyle w:val="ItemStepinTable"/>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2E09EAC">
      <w:start w:val="1"/>
      <w:numFmt w:val="decimal"/>
      <w:lvlText w:val="Figure %6"/>
      <w:lvlJc w:val="left"/>
      <w:pPr>
        <w:ind w:left="2520" w:hanging="420"/>
      </w:pPr>
      <w:rPr>
        <w:rFonts w:ascii="Calibri" w:hAnsi="Calibri" w:hint="default"/>
        <w:b/>
        <w:i w:val="0"/>
      </w:r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78F20F9"/>
    <w:multiLevelType w:val="hybridMultilevel"/>
    <w:tmpl w:val="42BC772A"/>
    <w:lvl w:ilvl="0" w:tplc="B7526AA0">
      <w:start w:val="1"/>
      <w:numFmt w:val="decimal"/>
      <w:pStyle w:val="FigureDescription"/>
      <w:lvlText w:val="Figure %1"/>
      <w:lvlJc w:val="left"/>
      <w:pPr>
        <w:ind w:left="420" w:hanging="420"/>
      </w:pPr>
      <w:rPr>
        <w:rFonts w:ascii="Calibri" w:hAnsi="Calibri" w:hint="default"/>
        <w:b/>
        <w:i w:val="0"/>
        <w:sz w:val="1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52B3C31"/>
    <w:multiLevelType w:val="multilevel"/>
    <w:tmpl w:val="134EFBF6"/>
    <w:lvl w:ilvl="0">
      <w:start w:val="1"/>
      <w:numFmt w:val="decimal"/>
      <w:suff w:val="nothing"/>
      <w:lvlText w:val="%1  "/>
      <w:lvlJc w:val="left"/>
      <w:pPr>
        <w:ind w:left="-227" w:firstLine="0"/>
      </w:pPr>
      <w:rPr>
        <w:rFonts w:ascii="Arial" w:hAnsi="Arial" w:cs="Arial" w:hint="default"/>
        <w:b/>
        <w:bCs/>
        <w:i w:val="0"/>
        <w:iCs w:val="0"/>
        <w:caps w:val="0"/>
        <w:strike w:val="0"/>
        <w:dstrike w:val="0"/>
        <w:vanish w:val="0"/>
        <w:color w:val="800000"/>
        <w:sz w:val="72"/>
        <w:szCs w:val="7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
      <w:lvlJc w:val="left"/>
      <w:pPr>
        <w:ind w:left="-227" w:firstLine="0"/>
      </w:pPr>
      <w:rPr>
        <w:rFonts w:ascii="Arial" w:hAnsi="Arial" w:cs="Arial" w:hint="default"/>
        <w:b/>
        <w:bCs/>
        <w:i w:val="0"/>
        <w:iCs w:val="0"/>
        <w:caps w:val="0"/>
        <w:strike w:val="0"/>
        <w:dstrike w:val="0"/>
        <w:vanish w:val="0"/>
        <w:color w:val="auto"/>
        <w:sz w:val="30"/>
        <w:szCs w:val="3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
      <w:lvlJc w:val="left"/>
      <w:pPr>
        <w:ind w:left="-227" w:firstLine="0"/>
      </w:pPr>
      <w:rPr>
        <w:rFonts w:ascii="Arial" w:hAnsi="Arial" w:cs="Arial" w:hint="default"/>
        <w:b/>
        <w:bCs/>
        <w:i w:val="0"/>
        <w:iCs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Roman"/>
      <w:suff w:val="nothing"/>
      <w:lvlText w:val="%4. "/>
      <w:lvlJc w:val="left"/>
      <w:pPr>
        <w:ind w:left="907" w:hanging="170"/>
      </w:pPr>
      <w:rPr>
        <w:rFonts w:ascii="Arial" w:hAnsi="Arial" w:cs="Arial" w:hint="default"/>
        <w:b/>
        <w:bCs/>
        <w:i w:val="0"/>
        <w:iCs w:val="0"/>
        <w:caps w:val="0"/>
        <w:strike w:val="0"/>
        <w:dstrike w:val="0"/>
        <w:vanish w:val="0"/>
        <w:color w:val="auto"/>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021"/>
        </w:tabs>
        <w:ind w:left="1021" w:hanging="397"/>
      </w:pPr>
      <w:rPr>
        <w:rFonts w:ascii="Arial" w:eastAsia="宋体" w:hAnsi="Arial" w:hint="default"/>
        <w:b w:val="0"/>
        <w:bCs w:val="0"/>
        <w:i w:val="0"/>
        <w:iCs w:val="0"/>
        <w:caps w:val="0"/>
        <w:strike w:val="0"/>
        <w:dstrike w:val="0"/>
        <w:snapToGrid/>
        <w:vanish w:val="0"/>
        <w:color w:val="auto"/>
        <w:spacing w:val="0"/>
        <w:w w:val="10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1"/>
      <w:suff w:val="space"/>
      <w:lvlText w:val="Figure %1-%6"/>
      <w:lvlJc w:val="left"/>
      <w:pPr>
        <w:ind w:left="765" w:firstLine="0"/>
      </w:pPr>
      <w:rPr>
        <w:rFonts w:ascii="Arial" w:hAnsi="Arial" w:cs="Arial Narrow" w:hint="default"/>
        <w:b/>
        <w:bCs/>
        <w:i w:val="0"/>
        <w:iCs w:val="0"/>
        <w:color w:val="auto"/>
        <w:sz w:val="20"/>
        <w:szCs w:val="20"/>
        <w:u w:val="none"/>
      </w:rPr>
    </w:lvl>
    <w:lvl w:ilvl="6">
      <w:start w:val="1"/>
      <w:numFmt w:val="decimal"/>
      <w:lvlRestart w:val="1"/>
      <w:suff w:val="space"/>
      <w:lvlText w:val="Table %1-%7"/>
      <w:lvlJc w:val="left"/>
      <w:pPr>
        <w:ind w:left="765" w:hanging="141"/>
      </w:pPr>
      <w:rPr>
        <w:rFonts w:ascii="Arial" w:eastAsia="宋体" w:hAnsi="Arial" w:hint="default"/>
        <w:b/>
        <w:bCs/>
        <w:i w:val="0"/>
        <w:iCs w:val="0"/>
        <w:caps w:val="0"/>
        <w:strike w:val="0"/>
        <w:dstrike w:val="0"/>
        <w:snapToGrid/>
        <w:vanish w:val="0"/>
        <w:color w:val="auto"/>
        <w:spacing w:val="0"/>
        <w:w w:val="100"/>
        <w:kern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INFeature"/>
      <w:suff w:val="nothing"/>
      <w:lvlText w:val=""/>
      <w:lvlJc w:val="left"/>
      <w:pPr>
        <w:ind w:left="-227" w:firstLine="0"/>
      </w:pPr>
      <w:rPr>
        <w:rFonts w:hint="eastAsia"/>
      </w:rPr>
    </w:lvl>
    <w:lvl w:ilvl="8">
      <w:start w:val="1"/>
      <w:numFmt w:val="decimal"/>
      <w:lvlText w:val="Step%9"/>
      <w:lvlJc w:val="left"/>
      <w:pPr>
        <w:tabs>
          <w:tab w:val="num" w:pos="907"/>
        </w:tabs>
        <w:ind w:left="907" w:hanging="850"/>
      </w:pPr>
      <w:rPr>
        <w:rFonts w:ascii="Arial" w:hAnsi="Arial" w:cs="Arial" w:hint="default"/>
        <w:b w:val="0"/>
        <w:bCs w:val="0"/>
        <w:i w:val="0"/>
        <w:iCs w:val="0"/>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18191B9A"/>
    <w:multiLevelType w:val="hybridMultilevel"/>
    <w:tmpl w:val="7D1E88E8"/>
    <w:lvl w:ilvl="0" w:tplc="BEC062E6">
      <w:start w:val="1"/>
      <w:numFmt w:val="bullet"/>
      <w:pStyle w:val="ItemList"/>
      <w:lvlText w:val=""/>
      <w:lvlJc w:val="left"/>
      <w:pPr>
        <w:ind w:left="420" w:hanging="420"/>
      </w:pPr>
      <w:rPr>
        <w:rFonts w:ascii="Wingdings" w:hAnsi="Wingdings" w:hint="default"/>
        <w:sz w:val="6"/>
        <w:szCs w:val="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23BC1125"/>
    <w:multiLevelType w:val="multilevel"/>
    <w:tmpl w:val="432A050A"/>
    <w:lvl w:ilvl="0">
      <w:start w:val="1"/>
      <w:numFmt w:val="decimal"/>
      <w:suff w:val="nothing"/>
      <w:lvlText w:val="%1 "/>
      <w:lvlJc w:val="left"/>
      <w:pPr>
        <w:ind w:left="0" w:firstLine="0"/>
      </w:pPr>
      <w:rPr>
        <w:rFonts w:ascii="Arial" w:hAnsi="Arial" w:cs="Arial" w:hint="default"/>
        <w:b/>
        <w:bCs/>
        <w:i w:val="0"/>
        <w:iCs w:val="0"/>
        <w:caps w:val="0"/>
        <w:strike w:val="0"/>
        <w:dstrike w:val="0"/>
        <w:vanish w:val="0"/>
        <w:color w:val="800000"/>
        <w:sz w:val="52"/>
        <w:szCs w:val="4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
      <w:lvlJc w:val="left"/>
      <w:pPr>
        <w:ind w:left="0" w:firstLine="0"/>
      </w:pPr>
      <w:rPr>
        <w:rFonts w:ascii="Arial" w:eastAsia="黑体" w:hAnsi="Arial" w:cs="Arial" w:hint="default"/>
        <w:b w:val="0"/>
        <w:bCs/>
        <w:i w:val="0"/>
        <w:iCs w:val="0"/>
        <w:caps w:val="0"/>
        <w:strike w:val="0"/>
        <w:dstrike w:val="0"/>
        <w:vanish w:val="0"/>
        <w:color w:val="800000"/>
        <w:sz w:val="28"/>
        <w:szCs w:val="3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
      <w:lvlJc w:val="left"/>
      <w:pPr>
        <w:ind w:left="0" w:firstLine="0"/>
      </w:pPr>
      <w:rPr>
        <w:rFonts w:ascii="Arial" w:eastAsia="黑体" w:hAnsi="Arial" w:cs="Arial" w:hint="default"/>
        <w:b w:val="0"/>
        <w:bCs/>
        <w:i w:val="0"/>
        <w:iCs w:val="0"/>
        <w:caps w:val="0"/>
        <w:strike w:val="0"/>
        <w:dstrike w:val="0"/>
        <w:vanish w:val="0"/>
        <w:color w:val="800000"/>
        <w:sz w:val="22"/>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4. "/>
      <w:lvlJc w:val="left"/>
      <w:pPr>
        <w:ind w:left="0" w:firstLine="624"/>
      </w:pPr>
      <w:rPr>
        <w:rFonts w:ascii="Arial" w:eastAsia="黑体" w:hAnsi="Arial" w:cs="Arial" w:hint="default"/>
        <w:b w:val="0"/>
        <w:bCs/>
        <w:i w:val="0"/>
        <w:iCs w:val="0"/>
        <w:caps w:val="0"/>
        <w:strike w:val="0"/>
        <w:dstrike w:val="0"/>
        <w:vanish w:val="0"/>
        <w:color w:val="800000"/>
        <w:sz w:val="18"/>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134"/>
        </w:tabs>
        <w:ind w:left="1134" w:hanging="510"/>
      </w:pPr>
      <w:rPr>
        <w:rFonts w:ascii="Arial" w:eastAsia="宋体" w:hAnsi="Arial" w:hint="default"/>
        <w:b w:val="0"/>
        <w:bCs w:val="0"/>
        <w:i w:val="0"/>
        <w:iCs w:val="0"/>
        <w:color w:val="auto"/>
        <w:sz w:val="18"/>
        <w:szCs w:val="20"/>
        <w:u w:val="none"/>
      </w:rPr>
    </w:lvl>
    <w:lvl w:ilvl="5">
      <w:start w:val="1"/>
      <w:numFmt w:val="decimal"/>
      <w:lvlRestart w:val="1"/>
      <w:suff w:val="space"/>
      <w:lvlText w:val="图%1-%6"/>
      <w:lvlJc w:val="left"/>
      <w:pPr>
        <w:ind w:left="0" w:firstLine="624"/>
      </w:pPr>
      <w:rPr>
        <w:rFonts w:ascii="Arial" w:eastAsia="黑体" w:hAnsi="Arial" w:cs="Arial Narrow" w:hint="default"/>
        <w:b w:val="0"/>
        <w:bCs/>
        <w:i w:val="0"/>
        <w:iCs w:val="0"/>
        <w:color w:val="auto"/>
        <w:sz w:val="18"/>
        <w:szCs w:val="20"/>
        <w:u w:val="none"/>
      </w:rPr>
    </w:lvl>
    <w:lvl w:ilvl="6">
      <w:start w:val="1"/>
      <w:numFmt w:val="decimal"/>
      <w:lvlRestart w:val="1"/>
      <w:suff w:val="space"/>
      <w:lvlText w:val="表%1-%7"/>
      <w:lvlJc w:val="left"/>
      <w:pPr>
        <w:ind w:left="0" w:firstLine="624"/>
      </w:pPr>
      <w:rPr>
        <w:rFonts w:ascii="Arial" w:eastAsia="黑体" w:hAnsi="Arial" w:hint="default"/>
        <w:b w:val="0"/>
        <w:bCs/>
        <w:i w:val="0"/>
        <w:iCs w:val="0"/>
        <w:caps w:val="0"/>
        <w:strike w:val="0"/>
        <w:dstrike w:val="0"/>
        <w:vanish w:val="0"/>
        <w:color w:val="auto"/>
        <w:spacing w:val="0"/>
        <w:w w:val="100"/>
        <w:kern w:val="0"/>
        <w:position w:val="0"/>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Restart w:val="5"/>
      <w:lvlText w:val="%8."/>
      <w:lvlJc w:val="left"/>
      <w:pPr>
        <w:tabs>
          <w:tab w:val="num" w:pos="1418"/>
        </w:tabs>
        <w:ind w:left="1418" w:hanging="284"/>
      </w:pPr>
      <w:rPr>
        <w:rFonts w:ascii="思源黑体 CN Normal" w:eastAsia="思源黑体 CN Normal" w:hAnsi="思源黑体 CN Normal" w:hint="default"/>
        <w:color w:val="auto"/>
        <w:sz w:val="18"/>
        <w:szCs w:val="18"/>
      </w:rPr>
    </w:lvl>
    <w:lvl w:ilvl="8">
      <w:start w:val="1"/>
      <w:numFmt w:val="decimal"/>
      <w:lvlRestart w:val="4"/>
      <w:lvlText w:val="步骤%9"/>
      <w:lvlJc w:val="left"/>
      <w:pPr>
        <w:tabs>
          <w:tab w:val="num" w:pos="737"/>
        </w:tabs>
        <w:ind w:left="737" w:hanging="737"/>
      </w:pPr>
      <w:rPr>
        <w:rFonts w:ascii="Arial" w:eastAsia="宋体" w:hAnsi="Arial" w:cs="Arial" w:hint="default"/>
        <w:b/>
        <w:bCs w:val="0"/>
        <w:i w:val="0"/>
        <w:iCs w:val="0"/>
        <w:caps w:val="0"/>
        <w:strike w:val="0"/>
        <w:dstrike w:val="0"/>
        <w:vanish w:val="0"/>
        <w:color w:val="auto"/>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29AB4A70"/>
    <w:multiLevelType w:val="multilevel"/>
    <w:tmpl w:val="2F1823E6"/>
    <w:lvl w:ilvl="0">
      <w:start w:val="1"/>
      <w:numFmt w:val="bullet"/>
      <w:pStyle w:val="ItemListinTable"/>
      <w:lvlText w:val=""/>
      <w:lvlJc w:val="left"/>
      <w:pPr>
        <w:tabs>
          <w:tab w:val="num" w:pos="227"/>
        </w:tabs>
        <w:ind w:left="227" w:hanging="227"/>
      </w:pPr>
      <w:rPr>
        <w:rFonts w:ascii="Wingdings" w:hAnsi="Wingdings" w:hint="default"/>
        <w:color w:val="000000"/>
        <w:sz w:val="6"/>
        <w:szCs w:val="6"/>
        <w:u w:val="none"/>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6">
    <w:nsid w:val="2D8C094F"/>
    <w:multiLevelType w:val="hybridMultilevel"/>
    <w:tmpl w:val="38B4D5FC"/>
    <w:lvl w:ilvl="0" w:tplc="6644DCBE">
      <w:start w:val="1"/>
      <w:numFmt w:val="decimalEnclosedCircle"/>
      <w:lvlText w:val="%1"/>
      <w:lvlJc w:val="left"/>
      <w:pPr>
        <w:ind w:left="420" w:hanging="420"/>
      </w:pPr>
      <w:rPr>
        <w:rFonts w:ascii="宋体" w:hAnsi="宋体" w:hint="default"/>
        <w:sz w:val="15"/>
      </w:rPr>
    </w:lvl>
    <w:lvl w:ilvl="1" w:tplc="04090003" w:tentative="1">
      <w:start w:val="1"/>
      <w:numFmt w:val="lowerLetter"/>
      <w:lvlText w:val="%2)"/>
      <w:lvlJc w:val="left"/>
      <w:pPr>
        <w:ind w:left="840" w:hanging="420"/>
      </w:pPr>
    </w:lvl>
    <w:lvl w:ilvl="2" w:tplc="04090005" w:tentative="1">
      <w:start w:val="1"/>
      <w:numFmt w:val="lowerRoman"/>
      <w:lvlText w:val="%3."/>
      <w:lvlJc w:val="right"/>
      <w:pPr>
        <w:ind w:left="1260" w:hanging="420"/>
      </w:pPr>
    </w:lvl>
    <w:lvl w:ilvl="3" w:tplc="04090001" w:tentative="1">
      <w:start w:val="1"/>
      <w:numFmt w:val="decimal"/>
      <w:lvlText w:val="%4."/>
      <w:lvlJc w:val="left"/>
      <w:pPr>
        <w:ind w:left="1680" w:hanging="420"/>
      </w:pPr>
    </w:lvl>
    <w:lvl w:ilvl="4" w:tplc="04090003" w:tentative="1">
      <w:start w:val="1"/>
      <w:numFmt w:val="lowerLetter"/>
      <w:lvlText w:val="%5)"/>
      <w:lvlJc w:val="left"/>
      <w:pPr>
        <w:ind w:left="2100" w:hanging="420"/>
      </w:pPr>
    </w:lvl>
    <w:lvl w:ilvl="5" w:tplc="04090005" w:tentative="1">
      <w:start w:val="1"/>
      <w:numFmt w:val="lowerRoman"/>
      <w:lvlText w:val="%6."/>
      <w:lvlJc w:val="right"/>
      <w:pPr>
        <w:ind w:left="2520" w:hanging="420"/>
      </w:pPr>
    </w:lvl>
    <w:lvl w:ilvl="6" w:tplc="04090001" w:tentative="1">
      <w:start w:val="1"/>
      <w:numFmt w:val="decimal"/>
      <w:lvlText w:val="%7."/>
      <w:lvlJc w:val="left"/>
      <w:pPr>
        <w:ind w:left="2940" w:hanging="420"/>
      </w:pPr>
    </w:lvl>
    <w:lvl w:ilvl="7" w:tplc="04090003" w:tentative="1">
      <w:start w:val="1"/>
      <w:numFmt w:val="lowerLetter"/>
      <w:lvlText w:val="%8)"/>
      <w:lvlJc w:val="left"/>
      <w:pPr>
        <w:ind w:left="3360" w:hanging="420"/>
      </w:pPr>
    </w:lvl>
    <w:lvl w:ilvl="8" w:tplc="04090005" w:tentative="1">
      <w:start w:val="1"/>
      <w:numFmt w:val="lowerRoman"/>
      <w:lvlText w:val="%9."/>
      <w:lvlJc w:val="right"/>
      <w:pPr>
        <w:ind w:left="3780" w:hanging="420"/>
      </w:pPr>
    </w:lvl>
  </w:abstractNum>
  <w:abstractNum w:abstractNumId="7">
    <w:nsid w:val="2DAB220E"/>
    <w:multiLevelType w:val="hybridMultilevel"/>
    <w:tmpl w:val="396442C8"/>
    <w:lvl w:ilvl="0" w:tplc="6644DCBE">
      <w:start w:val="1"/>
      <w:numFmt w:val="decimal"/>
      <w:lvlText w:val="%1."/>
      <w:lvlJc w:val="left"/>
      <w:pPr>
        <w:ind w:left="420" w:hanging="420"/>
      </w:pPr>
      <w:rPr>
        <w:rFonts w:hint="eastAsia"/>
      </w:rPr>
    </w:lvl>
    <w:lvl w:ilvl="1" w:tplc="04090003" w:tentative="1">
      <w:start w:val="1"/>
      <w:numFmt w:val="lowerLetter"/>
      <w:lvlText w:val="%2)"/>
      <w:lvlJc w:val="left"/>
      <w:pPr>
        <w:ind w:left="840" w:hanging="420"/>
      </w:pPr>
    </w:lvl>
    <w:lvl w:ilvl="2" w:tplc="04090005">
      <w:start w:val="1"/>
      <w:numFmt w:val="lowerRoman"/>
      <w:lvlText w:val="%3."/>
      <w:lvlJc w:val="right"/>
      <w:pPr>
        <w:ind w:left="1260" w:hanging="420"/>
      </w:pPr>
    </w:lvl>
    <w:lvl w:ilvl="3" w:tplc="04090001" w:tentative="1">
      <w:start w:val="1"/>
      <w:numFmt w:val="decimal"/>
      <w:lvlText w:val="%4."/>
      <w:lvlJc w:val="left"/>
      <w:pPr>
        <w:ind w:left="1680" w:hanging="420"/>
      </w:pPr>
    </w:lvl>
    <w:lvl w:ilvl="4" w:tplc="04090003" w:tentative="1">
      <w:start w:val="1"/>
      <w:numFmt w:val="lowerLetter"/>
      <w:lvlText w:val="%5)"/>
      <w:lvlJc w:val="left"/>
      <w:pPr>
        <w:ind w:left="2100" w:hanging="420"/>
      </w:pPr>
    </w:lvl>
    <w:lvl w:ilvl="5" w:tplc="04090005" w:tentative="1">
      <w:start w:val="1"/>
      <w:numFmt w:val="lowerRoman"/>
      <w:lvlText w:val="%6."/>
      <w:lvlJc w:val="right"/>
      <w:pPr>
        <w:ind w:left="2520" w:hanging="420"/>
      </w:pPr>
    </w:lvl>
    <w:lvl w:ilvl="6" w:tplc="04090001" w:tentative="1">
      <w:start w:val="1"/>
      <w:numFmt w:val="decimal"/>
      <w:lvlText w:val="%7."/>
      <w:lvlJc w:val="left"/>
      <w:pPr>
        <w:ind w:left="2940" w:hanging="420"/>
      </w:pPr>
    </w:lvl>
    <w:lvl w:ilvl="7" w:tplc="04090003" w:tentative="1">
      <w:start w:val="1"/>
      <w:numFmt w:val="lowerLetter"/>
      <w:lvlText w:val="%8)"/>
      <w:lvlJc w:val="left"/>
      <w:pPr>
        <w:ind w:left="3360" w:hanging="420"/>
      </w:pPr>
    </w:lvl>
    <w:lvl w:ilvl="8" w:tplc="04090005" w:tentative="1">
      <w:start w:val="1"/>
      <w:numFmt w:val="lowerRoman"/>
      <w:lvlText w:val="%9."/>
      <w:lvlJc w:val="right"/>
      <w:pPr>
        <w:ind w:left="3780" w:hanging="420"/>
      </w:pPr>
    </w:lvl>
  </w:abstractNum>
  <w:abstractNum w:abstractNumId="8">
    <w:nsid w:val="3E5C0159"/>
    <w:multiLevelType w:val="hybridMultilevel"/>
    <w:tmpl w:val="479A4362"/>
    <w:lvl w:ilvl="0" w:tplc="1BDE78E4">
      <w:start w:val="1"/>
      <w:numFmt w:val="decimal"/>
      <w:pStyle w:val="TableDescription"/>
      <w:lvlText w:val="Table %1"/>
      <w:lvlJc w:val="left"/>
      <w:pPr>
        <w:ind w:left="420" w:hanging="420"/>
      </w:pPr>
      <w:rPr>
        <w:rFonts w:ascii="Calibri" w:hAnsi="Calibri" w:hint="default"/>
        <w:b/>
        <w:i w:val="0"/>
        <w:sz w:val="15"/>
      </w:rPr>
    </w:lvl>
    <w:lvl w:ilvl="1" w:tplc="04090003" w:tentative="1">
      <w:start w:val="1"/>
      <w:numFmt w:val="lowerLetter"/>
      <w:lvlText w:val="%2)"/>
      <w:lvlJc w:val="left"/>
      <w:pPr>
        <w:ind w:left="840" w:hanging="420"/>
      </w:pPr>
    </w:lvl>
    <w:lvl w:ilvl="2" w:tplc="04090005" w:tentative="1">
      <w:start w:val="1"/>
      <w:numFmt w:val="lowerRoman"/>
      <w:lvlText w:val="%3."/>
      <w:lvlJc w:val="right"/>
      <w:pPr>
        <w:ind w:left="1260" w:hanging="420"/>
      </w:pPr>
    </w:lvl>
    <w:lvl w:ilvl="3" w:tplc="04090001" w:tentative="1">
      <w:start w:val="1"/>
      <w:numFmt w:val="decimal"/>
      <w:lvlText w:val="%4."/>
      <w:lvlJc w:val="left"/>
      <w:pPr>
        <w:ind w:left="1680" w:hanging="420"/>
      </w:pPr>
    </w:lvl>
    <w:lvl w:ilvl="4" w:tplc="04090003" w:tentative="1">
      <w:start w:val="1"/>
      <w:numFmt w:val="lowerLetter"/>
      <w:lvlText w:val="%5)"/>
      <w:lvlJc w:val="left"/>
      <w:pPr>
        <w:ind w:left="2100" w:hanging="420"/>
      </w:pPr>
    </w:lvl>
    <w:lvl w:ilvl="5" w:tplc="04090005" w:tentative="1">
      <w:start w:val="1"/>
      <w:numFmt w:val="lowerRoman"/>
      <w:lvlText w:val="%6."/>
      <w:lvlJc w:val="right"/>
      <w:pPr>
        <w:ind w:left="2520" w:hanging="420"/>
      </w:pPr>
    </w:lvl>
    <w:lvl w:ilvl="6" w:tplc="04090001" w:tentative="1">
      <w:start w:val="1"/>
      <w:numFmt w:val="decimal"/>
      <w:lvlText w:val="%7."/>
      <w:lvlJc w:val="left"/>
      <w:pPr>
        <w:ind w:left="2940" w:hanging="420"/>
      </w:pPr>
    </w:lvl>
    <w:lvl w:ilvl="7" w:tplc="04090003" w:tentative="1">
      <w:start w:val="1"/>
      <w:numFmt w:val="lowerLetter"/>
      <w:lvlText w:val="%8)"/>
      <w:lvlJc w:val="left"/>
      <w:pPr>
        <w:ind w:left="3360" w:hanging="420"/>
      </w:pPr>
    </w:lvl>
    <w:lvl w:ilvl="8" w:tplc="04090005" w:tentative="1">
      <w:start w:val="1"/>
      <w:numFmt w:val="lowerRoman"/>
      <w:lvlText w:val="%9."/>
      <w:lvlJc w:val="right"/>
      <w:pPr>
        <w:ind w:left="3780" w:hanging="420"/>
      </w:pPr>
    </w:lvl>
  </w:abstractNum>
  <w:abstractNum w:abstractNumId="9">
    <w:nsid w:val="44121AA6"/>
    <w:multiLevelType w:val="multilevel"/>
    <w:tmpl w:val="9FEA45AE"/>
    <w:lvl w:ilvl="0">
      <w:start w:val="1"/>
      <w:numFmt w:val="decimal"/>
      <w:lvlText w:val="%1."/>
      <w:lvlJc w:val="left"/>
      <w:pPr>
        <w:ind w:left="420" w:hanging="420"/>
      </w:pPr>
      <w:rPr>
        <w:rFonts w:hint="default"/>
        <w:b w:val="0"/>
        <w:i w:val="0"/>
        <w:color w:val="auto"/>
        <w:sz w:val="13"/>
        <w:szCs w:val="18"/>
      </w:rPr>
    </w:lvl>
    <w:lvl w:ilvl="1">
      <w:start w:val="1"/>
      <w:numFmt w:val="lowerLetter"/>
      <w:lvlText w:val="%2)"/>
      <w:lvlJc w:val="left"/>
      <w:pPr>
        <w:tabs>
          <w:tab w:val="num" w:pos="840"/>
        </w:tabs>
        <w:ind w:left="840" w:hanging="420"/>
      </w:pPr>
      <w:rPr>
        <w:rFonts w:hint="eastAsia"/>
      </w:rPr>
    </w:lvl>
    <w:lvl w:ilvl="2">
      <w:start w:val="1"/>
      <w:numFmt w:val="lowerRoman"/>
      <w:lvlText w:val="%3."/>
      <w:lvlJc w:val="righ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10">
    <w:nsid w:val="4E37518A"/>
    <w:multiLevelType w:val="multilevel"/>
    <w:tmpl w:val="1DDCD0D0"/>
    <w:lvl w:ilvl="0">
      <w:start w:val="1"/>
      <w:numFmt w:val="bullet"/>
      <w:lvlText w:val=""/>
      <w:lvlJc w:val="left"/>
      <w:pPr>
        <w:tabs>
          <w:tab w:val="num" w:pos="964"/>
        </w:tabs>
        <w:ind w:left="964" w:hanging="340"/>
      </w:pPr>
      <w:rPr>
        <w:rFonts w:ascii="Symbol" w:hAnsi="Symbol" w:hint="default"/>
        <w:b/>
        <w:bCs w:val="0"/>
        <w:i w:val="0"/>
        <w:iCs w:val="0"/>
        <w:color w:val="auto"/>
        <w:sz w:val="20"/>
        <w:szCs w:val="20"/>
      </w:rPr>
    </w:lvl>
    <w:lvl w:ilvl="1">
      <w:start w:val="1"/>
      <w:numFmt w:val="bullet"/>
      <w:lvlText w:val=""/>
      <w:lvlJc w:val="left"/>
      <w:pPr>
        <w:tabs>
          <w:tab w:val="num" w:pos="1304"/>
        </w:tabs>
        <w:ind w:left="1304" w:hanging="340"/>
      </w:pPr>
      <w:rPr>
        <w:rFonts w:ascii="Wingdings" w:hAnsi="Wingdings" w:hint="default"/>
        <w:b w:val="0"/>
        <w:bCs w:val="0"/>
        <w:i w:val="0"/>
        <w:iCs w:val="0"/>
        <w:color w:val="auto"/>
        <w:sz w:val="12"/>
        <w:szCs w:val="20"/>
      </w:rPr>
    </w:lvl>
    <w:lvl w:ilvl="2">
      <w:start w:val="1"/>
      <w:numFmt w:val="bullet"/>
      <w:lvlText w:val=""/>
      <w:lvlJc w:val="left"/>
      <w:pPr>
        <w:tabs>
          <w:tab w:val="num" w:pos="1418"/>
        </w:tabs>
        <w:ind w:left="1418" w:hanging="284"/>
      </w:pPr>
      <w:rPr>
        <w:rFonts w:ascii="Symbol" w:hAnsi="Symbol" w:hint="default"/>
        <w:b w:val="0"/>
        <w:bCs w:val="0"/>
        <w:i w:val="0"/>
        <w:iCs w:val="0"/>
        <w:color w:val="auto"/>
        <w:sz w:val="20"/>
        <w:szCs w:val="20"/>
      </w:rPr>
    </w:lvl>
    <w:lvl w:ilvl="3">
      <w:start w:val="1"/>
      <w:numFmt w:val="bullet"/>
      <w:lvlRestart w:val="0"/>
      <w:lvlText w:val=""/>
      <w:lvlJc w:val="left"/>
      <w:pPr>
        <w:tabs>
          <w:tab w:val="num" w:pos="284"/>
        </w:tabs>
        <w:ind w:left="284" w:hanging="284"/>
      </w:pPr>
      <w:rPr>
        <w:rFonts w:ascii="Symbol" w:hAnsi="Symbol" w:hint="default"/>
        <w:b w:val="0"/>
        <w:bCs w:val="0"/>
        <w:i w:val="0"/>
        <w:iCs w:val="0"/>
        <w:color w:val="auto"/>
        <w:sz w:val="20"/>
        <w:szCs w:val="20"/>
      </w:rPr>
    </w:lvl>
    <w:lvl w:ilvl="4">
      <w:start w:val="1"/>
      <w:numFmt w:val="bullet"/>
      <w:lvlText w:val=""/>
      <w:lvlJc w:val="left"/>
      <w:pPr>
        <w:tabs>
          <w:tab w:val="num" w:pos="510"/>
        </w:tabs>
        <w:ind w:left="510" w:hanging="226"/>
      </w:pPr>
      <w:rPr>
        <w:rFonts w:ascii="Wingdings" w:hAnsi="Wingdings" w:hint="default"/>
        <w:b w:val="0"/>
        <w:bCs w:val="0"/>
        <w:i w:val="0"/>
        <w:iCs w:val="0"/>
        <w:color w:val="auto"/>
        <w:sz w:val="10"/>
        <w:szCs w:val="20"/>
      </w:rPr>
    </w:lvl>
    <w:lvl w:ilvl="5">
      <w:start w:val="1"/>
      <w:numFmt w:val="bullet"/>
      <w:lvlRestart w:val="0"/>
      <w:lvlText w:val=""/>
      <w:lvlJc w:val="left"/>
      <w:pPr>
        <w:tabs>
          <w:tab w:val="num" w:pos="284"/>
        </w:tabs>
        <w:ind w:left="284" w:hanging="284"/>
      </w:pPr>
      <w:rPr>
        <w:rFonts w:ascii="Symbol" w:hAnsi="Symbol" w:hint="default"/>
        <w:color w:val="auto"/>
        <w:sz w:val="20"/>
        <w:szCs w:val="20"/>
      </w:rPr>
    </w:lvl>
    <w:lvl w:ilvl="6">
      <w:start w:val="1"/>
      <w:numFmt w:val="none"/>
      <w:lvlText w:val="%7"/>
      <w:lvlJc w:val="left"/>
      <w:pPr>
        <w:tabs>
          <w:tab w:val="num" w:pos="323"/>
        </w:tabs>
        <w:ind w:left="323" w:firstLine="920"/>
      </w:pPr>
      <w:rPr>
        <w:rFonts w:hint="default"/>
        <w:color w:val="auto"/>
      </w:rPr>
    </w:lvl>
    <w:lvl w:ilvl="7">
      <w:start w:val="1"/>
      <w:numFmt w:val="none"/>
      <w:lvlText w:val="%8"/>
      <w:lvlJc w:val="left"/>
      <w:pPr>
        <w:tabs>
          <w:tab w:val="num" w:pos="323"/>
        </w:tabs>
        <w:ind w:left="323" w:firstLine="920"/>
      </w:pPr>
      <w:rPr>
        <w:rFonts w:hint="default"/>
      </w:rPr>
    </w:lvl>
    <w:lvl w:ilvl="8">
      <w:start w:val="1"/>
      <w:numFmt w:val="none"/>
      <w:lvlText w:val="%9"/>
      <w:lvlJc w:val="left"/>
      <w:pPr>
        <w:tabs>
          <w:tab w:val="num" w:pos="323"/>
        </w:tabs>
        <w:ind w:left="323" w:firstLine="920"/>
      </w:pPr>
      <w:rPr>
        <w:rFonts w:hint="default"/>
      </w:rPr>
    </w:lvl>
  </w:abstractNum>
  <w:abstractNum w:abstractNumId="11">
    <w:nsid w:val="4FB46FA4"/>
    <w:multiLevelType w:val="multilevel"/>
    <w:tmpl w:val="0270FEFE"/>
    <w:lvl w:ilvl="0">
      <w:start w:val="1"/>
      <w:numFmt w:val="none"/>
      <w:suff w:val="nothing"/>
      <w:lvlText w:val=""/>
      <w:lvlJc w:val="left"/>
      <w:pPr>
        <w:ind w:left="0" w:firstLine="0"/>
      </w:pPr>
      <w:rPr>
        <w:rFonts w:ascii="Arial" w:eastAsia="黑体" w:hAnsi="Arial" w:hint="default"/>
        <w:color w:val="800000"/>
        <w:sz w:val="18"/>
        <w:szCs w:val="18"/>
      </w:rPr>
    </w:lvl>
    <w:lvl w:ilvl="1">
      <w:start w:val="1"/>
      <w:numFmt w:val="none"/>
      <w:suff w:val="nothing"/>
      <w:lvlText w:val="%2%1"/>
      <w:lvlJc w:val="left"/>
      <w:pPr>
        <w:ind w:left="0" w:firstLine="0"/>
      </w:pPr>
      <w:rPr>
        <w:rFonts w:ascii="Arial" w:eastAsia="宋体" w:hAnsi="Arial" w:hint="default"/>
        <w:b w:val="0"/>
        <w:i w:val="0"/>
        <w:color w:val="800000"/>
        <w:sz w:val="17"/>
        <w:szCs w:val="17"/>
      </w:rPr>
    </w:lvl>
    <w:lvl w:ilvl="2">
      <w:start w:val="1"/>
      <w:numFmt w:val="bullet"/>
      <w:pStyle w:val="1"/>
      <w:lvlText w:val=""/>
      <w:lvlPicBulletId w:val="0"/>
      <w:lvlJc w:val="left"/>
      <w:pPr>
        <w:ind w:left="0" w:firstLine="0"/>
      </w:pPr>
      <w:rPr>
        <w:rFonts w:ascii="Symbol" w:hAnsi="Symbol" w:hint="default"/>
        <w:b w:val="0"/>
        <w:i w:val="0"/>
        <w:color w:val="auto"/>
        <w:sz w:val="24"/>
        <w:szCs w:val="24"/>
      </w:rPr>
    </w:lvl>
    <w:lvl w:ilvl="3">
      <w:start w:val="1"/>
      <w:numFmt w:val="decimal"/>
      <w:lvlText w:val="%4. "/>
      <w:lvlJc w:val="left"/>
      <w:pPr>
        <w:tabs>
          <w:tab w:val="num" w:pos="284"/>
        </w:tabs>
        <w:ind w:left="284" w:hanging="284"/>
      </w:pPr>
      <w:rPr>
        <w:rFonts w:ascii="Arial" w:eastAsia="宋体" w:hAnsi="Arial" w:hint="default"/>
        <w:b/>
        <w:i w:val="0"/>
        <w:color w:val="auto"/>
        <w:sz w:val="15"/>
        <w:szCs w:val="15"/>
      </w:rPr>
    </w:lvl>
    <w:lvl w:ilvl="4">
      <w:start w:val="1"/>
      <w:numFmt w:val="decimal"/>
      <w:lvlText w:val="(%5)"/>
      <w:lvlJc w:val="left"/>
      <w:pPr>
        <w:tabs>
          <w:tab w:val="num" w:pos="284"/>
        </w:tabs>
        <w:ind w:left="284" w:hanging="284"/>
      </w:pPr>
      <w:rPr>
        <w:rFonts w:ascii="Arial" w:eastAsia="宋体" w:hAnsi="Arial" w:hint="default"/>
        <w:b w:val="0"/>
        <w:i w:val="0"/>
        <w:sz w:val="15"/>
        <w:szCs w:val="15"/>
      </w:rPr>
    </w:lvl>
    <w:lvl w:ilvl="5">
      <w:start w:val="1"/>
      <w:numFmt w:val="decimal"/>
      <w:lvlText w:val="步骤%6"/>
      <w:lvlJc w:val="left"/>
      <w:pPr>
        <w:tabs>
          <w:tab w:val="num" w:pos="766"/>
        </w:tabs>
        <w:ind w:left="766" w:hanging="624"/>
      </w:pPr>
      <w:rPr>
        <w:rFonts w:ascii="思源黑体 CN Normal" w:eastAsia="思源黑体 CN Normal" w:hAnsi="思源黑体 CN Normal" w:hint="default"/>
        <w:b/>
        <w:i w:val="0"/>
        <w:color w:val="auto"/>
        <w:sz w:val="15"/>
        <w:szCs w:val="15"/>
      </w:rPr>
    </w:lvl>
    <w:lvl w:ilvl="6">
      <w:start w:val="1"/>
      <w:numFmt w:val="none"/>
      <w:lvlRestart w:val="0"/>
      <w:suff w:val="space"/>
      <w:lvlText w:val=""/>
      <w:lvlJc w:val="left"/>
      <w:pPr>
        <w:ind w:left="1276" w:hanging="1276"/>
      </w:pPr>
      <w:rPr>
        <w:rFonts w:ascii="Arial" w:eastAsia="黑体" w:hAnsi="Arial" w:hint="default"/>
        <w:b w:val="0"/>
        <w:i w:val="0"/>
        <w:sz w:val="15"/>
        <w:szCs w:val="15"/>
      </w:rPr>
    </w:lvl>
    <w:lvl w:ilvl="7">
      <w:start w:val="1"/>
      <w:numFmt w:val="none"/>
      <w:suff w:val="nothing"/>
      <w:lvlText w:val="%8%1"/>
      <w:lvlJc w:val="left"/>
      <w:pPr>
        <w:ind w:left="0" w:firstLine="0"/>
      </w:pPr>
      <w:rPr>
        <w:rFonts w:hint="eastAsia"/>
      </w:rPr>
    </w:lvl>
    <w:lvl w:ilvl="8">
      <w:start w:val="1"/>
      <w:numFmt w:val="none"/>
      <w:lvlRestart w:val="0"/>
      <w:lvlText w:val=""/>
      <w:lvlJc w:val="left"/>
      <w:pPr>
        <w:tabs>
          <w:tab w:val="num" w:pos="0"/>
        </w:tabs>
        <w:ind w:left="0" w:firstLine="0"/>
      </w:pPr>
      <w:rPr>
        <w:rFonts w:ascii="Arial" w:eastAsia="宋体" w:hAnsi="Arial" w:hint="default"/>
        <w:b/>
        <w:i w:val="0"/>
        <w:sz w:val="15"/>
      </w:rPr>
    </w:lvl>
  </w:abstractNum>
  <w:abstractNum w:abstractNumId="12">
    <w:nsid w:val="559F0AF5"/>
    <w:multiLevelType w:val="multilevel"/>
    <w:tmpl w:val="4D32EC26"/>
    <w:lvl w:ilvl="0">
      <w:start w:val="1"/>
      <w:numFmt w:val="none"/>
      <w:suff w:val="nothing"/>
      <w:lvlText w:val=""/>
      <w:lvlJc w:val="left"/>
      <w:pPr>
        <w:ind w:left="0" w:firstLine="0"/>
      </w:pPr>
      <w:rPr>
        <w:rFonts w:ascii="Arial" w:eastAsia="黑体" w:hAnsi="Arial" w:hint="default"/>
        <w:color w:val="800000"/>
        <w:sz w:val="18"/>
        <w:szCs w:val="18"/>
      </w:rPr>
    </w:lvl>
    <w:lvl w:ilvl="1">
      <w:start w:val="1"/>
      <w:numFmt w:val="none"/>
      <w:suff w:val="nothing"/>
      <w:lvlText w:val="%2%1"/>
      <w:lvlJc w:val="left"/>
      <w:pPr>
        <w:ind w:left="0" w:firstLine="0"/>
      </w:pPr>
      <w:rPr>
        <w:rFonts w:ascii="Arial" w:eastAsia="宋体" w:hAnsi="Arial" w:hint="default"/>
        <w:b w:val="0"/>
        <w:i w:val="0"/>
        <w:color w:val="800000"/>
        <w:sz w:val="17"/>
        <w:szCs w:val="17"/>
      </w:rPr>
    </w:lvl>
    <w:lvl w:ilvl="2">
      <w:start w:val="1"/>
      <w:numFmt w:val="none"/>
      <w:suff w:val="nothing"/>
      <w:lvlText w:val="%3%1"/>
      <w:lvlJc w:val="left"/>
      <w:pPr>
        <w:ind w:left="0" w:firstLine="0"/>
      </w:pPr>
      <w:rPr>
        <w:rFonts w:ascii="Arial" w:eastAsia="宋体" w:hAnsi="Arial" w:hint="default"/>
        <w:b w:val="0"/>
        <w:i w:val="0"/>
        <w:color w:val="800000"/>
        <w:sz w:val="16"/>
        <w:szCs w:val="16"/>
      </w:rPr>
    </w:lvl>
    <w:lvl w:ilvl="3">
      <w:start w:val="1"/>
      <w:numFmt w:val="decimal"/>
      <w:lvlText w:val="%4. "/>
      <w:lvlJc w:val="left"/>
      <w:pPr>
        <w:tabs>
          <w:tab w:val="num" w:pos="284"/>
        </w:tabs>
        <w:ind w:left="284" w:hanging="284"/>
      </w:pPr>
      <w:rPr>
        <w:rFonts w:ascii="Arial" w:eastAsia="宋体" w:hAnsi="Arial" w:hint="default"/>
        <w:b/>
        <w:i w:val="0"/>
        <w:color w:val="auto"/>
        <w:sz w:val="15"/>
        <w:szCs w:val="15"/>
      </w:rPr>
    </w:lvl>
    <w:lvl w:ilvl="4">
      <w:start w:val="1"/>
      <w:numFmt w:val="decimal"/>
      <w:lvlText w:val="(%5)"/>
      <w:lvlJc w:val="left"/>
      <w:pPr>
        <w:tabs>
          <w:tab w:val="num" w:pos="284"/>
        </w:tabs>
        <w:ind w:left="284" w:hanging="284"/>
      </w:pPr>
      <w:rPr>
        <w:rFonts w:ascii="Arial" w:eastAsia="宋体" w:hAnsi="Arial" w:hint="default"/>
        <w:b w:val="0"/>
        <w:i w:val="0"/>
        <w:sz w:val="15"/>
        <w:szCs w:val="15"/>
      </w:rPr>
    </w:lvl>
    <w:lvl w:ilvl="5">
      <w:start w:val="1"/>
      <w:numFmt w:val="decimal"/>
      <w:lvlText w:val="步骤%6"/>
      <w:lvlJc w:val="left"/>
      <w:pPr>
        <w:tabs>
          <w:tab w:val="num" w:pos="766"/>
        </w:tabs>
        <w:ind w:left="766" w:hanging="624"/>
      </w:pPr>
      <w:rPr>
        <w:rFonts w:ascii="思源黑体 CN Normal" w:eastAsia="思源黑体 CN Normal" w:hAnsi="思源黑体 CN Normal" w:hint="default"/>
        <w:b/>
        <w:i w:val="0"/>
        <w:color w:val="auto"/>
        <w:sz w:val="15"/>
        <w:szCs w:val="15"/>
      </w:rPr>
    </w:lvl>
    <w:lvl w:ilvl="6">
      <w:start w:val="1"/>
      <w:numFmt w:val="none"/>
      <w:lvlRestart w:val="0"/>
      <w:suff w:val="space"/>
      <w:lvlText w:val=""/>
      <w:lvlJc w:val="left"/>
      <w:pPr>
        <w:ind w:left="1276" w:hanging="1276"/>
      </w:pPr>
      <w:rPr>
        <w:rFonts w:ascii="Arial" w:eastAsia="黑体" w:hAnsi="Arial" w:hint="default"/>
        <w:b w:val="0"/>
        <w:i w:val="0"/>
        <w:sz w:val="15"/>
        <w:szCs w:val="15"/>
      </w:rPr>
    </w:lvl>
    <w:lvl w:ilvl="7">
      <w:start w:val="1"/>
      <w:numFmt w:val="none"/>
      <w:suff w:val="nothing"/>
      <w:lvlText w:val="%8%1"/>
      <w:lvlJc w:val="left"/>
      <w:pPr>
        <w:ind w:left="0" w:firstLine="0"/>
      </w:pPr>
      <w:rPr>
        <w:rFonts w:hint="eastAsia"/>
      </w:rPr>
    </w:lvl>
    <w:lvl w:ilvl="8">
      <w:start w:val="1"/>
      <w:numFmt w:val="none"/>
      <w:lvlRestart w:val="0"/>
      <w:lvlText w:val=""/>
      <w:lvlJc w:val="left"/>
      <w:pPr>
        <w:tabs>
          <w:tab w:val="num" w:pos="0"/>
        </w:tabs>
        <w:ind w:left="0" w:firstLine="0"/>
      </w:pPr>
      <w:rPr>
        <w:rFonts w:ascii="Arial" w:eastAsia="宋体" w:hAnsi="Arial" w:hint="default"/>
        <w:b/>
        <w:i w:val="0"/>
        <w:sz w:val="15"/>
      </w:rPr>
    </w:lvl>
  </w:abstractNum>
  <w:abstractNum w:abstractNumId="13">
    <w:nsid w:val="73FD0E6F"/>
    <w:multiLevelType w:val="multilevel"/>
    <w:tmpl w:val="BDAAC132"/>
    <w:lvl w:ilvl="0">
      <w:start w:val="1"/>
      <w:numFmt w:val="bullet"/>
      <w:pStyle w:val="ItemList0"/>
      <w:lvlText w:val=""/>
      <w:lvlJc w:val="left"/>
      <w:pPr>
        <w:ind w:left="420" w:hanging="420"/>
      </w:pPr>
      <w:rPr>
        <w:rFonts w:ascii="Wingdings" w:hAnsi="Wingdings" w:hint="default"/>
        <w:color w:val="auto"/>
        <w:sz w:val="6"/>
        <w:szCs w:val="6"/>
        <w:u w:val="none"/>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4">
    <w:nsid w:val="7DEF102A"/>
    <w:multiLevelType w:val="multilevel"/>
    <w:tmpl w:val="64941DCC"/>
    <w:lvl w:ilvl="0">
      <w:start w:val="1"/>
      <w:numFmt w:val="decimal"/>
      <w:suff w:val="nothing"/>
      <w:lvlText w:val="%1  "/>
      <w:lvlJc w:val="left"/>
      <w:pPr>
        <w:ind w:left="0" w:firstLine="0"/>
      </w:pPr>
      <w:rPr>
        <w:rFonts w:ascii="Calibri" w:hAnsi="Calibri" w:cs="Arial" w:hint="default"/>
        <w:b/>
        <w:bCs/>
        <w:i w:val="0"/>
        <w:iCs w:val="0"/>
        <w:caps w:val="0"/>
        <w:strike w:val="0"/>
        <w:dstrike w:val="0"/>
        <w:vanish w:val="0"/>
        <w:color w:val="800000"/>
        <w:sz w:val="36"/>
        <w:szCs w:val="4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2"/>
      <w:suff w:val="nothing"/>
      <w:lvlText w:val=""/>
      <w:lvlJc w:val="left"/>
      <w:pPr>
        <w:ind w:left="0" w:firstLine="0"/>
      </w:pPr>
      <w:rPr>
        <w:rFonts w:ascii="Arial" w:hAnsi="Arial" w:cs="Arial" w:hint="default"/>
        <w:b/>
        <w:bCs/>
        <w:i w:val="0"/>
        <w:iCs w:val="0"/>
        <w:caps w:val="0"/>
        <w:strike w:val="0"/>
        <w:dstrike w:val="0"/>
        <w:vanish w:val="0"/>
        <w:color w:val="auto"/>
        <w:sz w:val="30"/>
        <w:szCs w:val="3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3"/>
      <w:suff w:val="nothing"/>
      <w:lvlText w:val=""/>
      <w:lvlJc w:val="left"/>
      <w:pPr>
        <w:ind w:left="0" w:firstLine="0"/>
      </w:pPr>
      <w:rPr>
        <w:rFonts w:ascii="Arial" w:hAnsi="Arial" w:cs="Arial" w:hint="default"/>
        <w:b/>
        <w:bCs/>
        <w:i w:val="0"/>
        <w:iCs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4"/>
      <w:suff w:val="nothing"/>
      <w:lvlText w:val=""/>
      <w:lvlJc w:val="left"/>
      <w:pPr>
        <w:ind w:left="0" w:firstLine="369"/>
      </w:pPr>
      <w:rPr>
        <w:rFonts w:ascii="Arial" w:hAnsi="Arial" w:cs="Arial" w:hint="default"/>
        <w:b/>
        <w:bCs/>
        <w:i w:val="0"/>
        <w:iCs w:val="0"/>
        <w:caps w:val="0"/>
        <w:strike w:val="0"/>
        <w:dstrike w:val="0"/>
        <w:vanish w:val="0"/>
        <w:color w:val="auto"/>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temStep"/>
      <w:lvlText w:val="%5."/>
      <w:lvlJc w:val="left"/>
      <w:pPr>
        <w:tabs>
          <w:tab w:val="num" w:pos="340"/>
        </w:tabs>
        <w:ind w:left="340" w:hanging="340"/>
      </w:pPr>
      <w:rPr>
        <w:b w:val="0"/>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0"/>
      <w:isLgl/>
      <w:suff w:val="space"/>
      <w:lvlText w:val="Figure %6"/>
      <w:lvlJc w:val="left"/>
      <w:pPr>
        <w:ind w:left="0" w:firstLine="0"/>
      </w:pPr>
      <w:rPr>
        <w:rFonts w:ascii="Calibri" w:hAnsi="Calibri" w:cs="Arial Narrow" w:hint="default"/>
        <w:b/>
        <w:bCs/>
        <w:i w:val="0"/>
        <w:iCs w:val="0"/>
        <w:color w:val="auto"/>
        <w:sz w:val="18"/>
        <w:szCs w:val="16"/>
        <w:u w:val="none"/>
      </w:rPr>
    </w:lvl>
    <w:lvl w:ilvl="6">
      <w:start w:val="1"/>
      <w:numFmt w:val="decimal"/>
      <w:lvlRestart w:val="0"/>
      <w:isLgl/>
      <w:suff w:val="space"/>
      <w:lvlText w:val="Table %7"/>
      <w:lvlJc w:val="left"/>
      <w:pPr>
        <w:ind w:left="0" w:firstLine="0"/>
      </w:pPr>
      <w:rPr>
        <w:rFonts w:ascii="Calibri" w:eastAsia="宋体" w:hAnsi="Calibri" w:hint="default"/>
        <w:b/>
        <w:bCs/>
        <w:i w:val="0"/>
        <w:iCs w:val="0"/>
        <w:caps w:val="0"/>
        <w:strike w:val="0"/>
        <w:dstrike w:val="0"/>
        <w:vanish w:val="0"/>
        <w:color w:val="auto"/>
        <w:spacing w:val="0"/>
        <w:w w:val="100"/>
        <w:kern w:val="0"/>
        <w:position w:val="0"/>
        <w:sz w:val="18"/>
        <w:szCs w:val="16"/>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rPr>
        <w:rFonts w:hint="eastAsia"/>
      </w:rPr>
    </w:lvl>
    <w:lvl w:ilvl="8">
      <w:start w:val="1"/>
      <w:numFmt w:val="lowerLetter"/>
      <w:pStyle w:val="INStep"/>
      <w:lvlText w:val="%9."/>
      <w:lvlJc w:val="left"/>
      <w:pPr>
        <w:tabs>
          <w:tab w:val="num" w:pos="284"/>
        </w:tabs>
        <w:ind w:left="567" w:hanging="567"/>
      </w:pPr>
      <w:rPr>
        <w:b w:val="0"/>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2"/>
  </w:num>
  <w:num w:numId="2">
    <w:abstractNumId w:val="13"/>
  </w:num>
  <w:num w:numId="3">
    <w:abstractNumId w:val="5"/>
  </w:num>
  <w:num w:numId="4">
    <w:abstractNumId w:val="9"/>
  </w:num>
  <w:num w:numId="5">
    <w:abstractNumId w:val="6"/>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4"/>
  </w:num>
  <w:num w:numId="9">
    <w:abstractNumId w:val="11"/>
  </w:num>
  <w:num w:numId="10">
    <w:abstractNumId w:val="7"/>
  </w:num>
  <w:num w:numId="11">
    <w:abstractNumId w:val="0"/>
  </w:num>
  <w:num w:numId="12">
    <w:abstractNumId w:val="7"/>
    <w:lvlOverride w:ilvl="0">
      <w:startOverride w:val="1"/>
    </w:lvlOverride>
  </w:num>
  <w:num w:numId="13">
    <w:abstractNumId w:val="7"/>
    <w:lvlOverride w:ilvl="0">
      <w:startOverride w:val="1"/>
    </w:lvlOverride>
  </w:num>
  <w:num w:numId="14">
    <w:abstractNumId w:val="14"/>
  </w:num>
  <w:num w:numId="15">
    <w:abstractNumId w:val="1"/>
  </w:num>
  <w:num w:numId="16">
    <w:abstractNumId w:val="8"/>
  </w:num>
  <w:num w:numId="17">
    <w:abstractNumId w:val="3"/>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11"/>
  </w:num>
  <w:num w:numId="21">
    <w:abstractNumId w:val="0"/>
    <w:lvlOverride w:ilvl="0">
      <w:startOverride w:val="1"/>
    </w:lvlOverride>
  </w:num>
  <w:num w:numId="22">
    <w:abstractNumId w:val="0"/>
    <w:lvlOverride w:ilvl="0">
      <w:startOverride w:val="1"/>
    </w:lvlOverride>
  </w:num>
  <w:num w:numId="23">
    <w:abstractNumId w:val="0"/>
    <w:lvlOverride w:ilvl="0">
      <w:startOverride w:val="1"/>
    </w:lvlOverride>
  </w:num>
  <w:num w:numId="24">
    <w:abstractNumId w:val="3"/>
  </w:num>
  <w:num w:numId="25">
    <w:abstractNumId w:val="3"/>
  </w:num>
  <w:num w:numId="26">
    <w:abstractNumId w:val="3"/>
  </w:num>
  <w:num w:numId="27">
    <w:abstractNumId w:val="3"/>
  </w:num>
  <w:num w:numId="28">
    <w:abstractNumId w:val="3"/>
  </w:num>
  <w:num w:numId="29">
    <w:abstractNumId w:val="3"/>
  </w:num>
  <w:num w:numId="30">
    <w:abstractNumId w:val="3"/>
  </w:num>
  <w:num w:numId="31">
    <w:abstractNumId w:val="3"/>
  </w:num>
  <w:num w:numId="32">
    <w:abstractNumId w:val="3"/>
  </w:num>
  <w:num w:numId="33">
    <w:abstractNumId w:val="3"/>
  </w:num>
  <w:num w:numId="34">
    <w:abstractNumId w:val="3"/>
  </w:num>
  <w:num w:numId="35">
    <w:abstractNumId w:val="3"/>
  </w:num>
  <w:num w:numId="36">
    <w:abstractNumId w:val="3"/>
  </w:num>
  <w:num w:numId="37">
    <w:abstractNumId w:val="3"/>
  </w:num>
  <w:num w:numId="38">
    <w:abstractNumId w:val="3"/>
  </w:num>
  <w:num w:numId="39">
    <w:abstractNumId w:val="3"/>
  </w:num>
  <w:num w:numId="40">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60"/>
  <w:displayBackgroundShape/>
  <w:bordersDoNotSurroundHeader/>
  <w:bordersDoNotSurroundFooter/>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00"/>
  <w:doNotHyphenateCaps/>
  <w:drawingGridHorizontalSpacing w:val="65"/>
  <w:drawingGridVerticalSpacing w:val="156"/>
  <w:displayHorizontalDrawingGridEvery w:val="2"/>
  <w:displayVerticalDrawingGridEvery w:val="2"/>
  <w:characterSpacingControl w:val="compressPunctuation"/>
  <w:hdrShapeDefaults>
    <o:shapedefaults v:ext="edit" spidmax="2049">
      <o:colormru v:ext="edit" colors="#ddd"/>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D4C"/>
    <w:rsid w:val="0000077D"/>
    <w:rsid w:val="0000639F"/>
    <w:rsid w:val="00006CAC"/>
    <w:rsid w:val="0000740F"/>
    <w:rsid w:val="00010C2C"/>
    <w:rsid w:val="0001111D"/>
    <w:rsid w:val="00012F82"/>
    <w:rsid w:val="00016956"/>
    <w:rsid w:val="0001740A"/>
    <w:rsid w:val="00023220"/>
    <w:rsid w:val="000245F0"/>
    <w:rsid w:val="00030779"/>
    <w:rsid w:val="00031CA5"/>
    <w:rsid w:val="0003391E"/>
    <w:rsid w:val="0004007C"/>
    <w:rsid w:val="0004157A"/>
    <w:rsid w:val="00044090"/>
    <w:rsid w:val="00044FF8"/>
    <w:rsid w:val="00045BF3"/>
    <w:rsid w:val="000506E0"/>
    <w:rsid w:val="00052B4A"/>
    <w:rsid w:val="00054148"/>
    <w:rsid w:val="0006219A"/>
    <w:rsid w:val="000713FA"/>
    <w:rsid w:val="000722E3"/>
    <w:rsid w:val="0007283E"/>
    <w:rsid w:val="00072B73"/>
    <w:rsid w:val="000748A6"/>
    <w:rsid w:val="000765E6"/>
    <w:rsid w:val="00076824"/>
    <w:rsid w:val="00076DD2"/>
    <w:rsid w:val="00077952"/>
    <w:rsid w:val="00081A21"/>
    <w:rsid w:val="00083896"/>
    <w:rsid w:val="00084F0B"/>
    <w:rsid w:val="00085105"/>
    <w:rsid w:val="00086072"/>
    <w:rsid w:val="0008692B"/>
    <w:rsid w:val="000906A1"/>
    <w:rsid w:val="00091A22"/>
    <w:rsid w:val="00091FB3"/>
    <w:rsid w:val="000951AF"/>
    <w:rsid w:val="000973EB"/>
    <w:rsid w:val="000A3799"/>
    <w:rsid w:val="000A55B4"/>
    <w:rsid w:val="000B12CF"/>
    <w:rsid w:val="000B2191"/>
    <w:rsid w:val="000B650E"/>
    <w:rsid w:val="000C0250"/>
    <w:rsid w:val="000C23C7"/>
    <w:rsid w:val="000C3AF7"/>
    <w:rsid w:val="000C43FD"/>
    <w:rsid w:val="000C7B3B"/>
    <w:rsid w:val="000D036C"/>
    <w:rsid w:val="000D20F6"/>
    <w:rsid w:val="000D4671"/>
    <w:rsid w:val="000D5454"/>
    <w:rsid w:val="000D6385"/>
    <w:rsid w:val="000D78D5"/>
    <w:rsid w:val="000E0679"/>
    <w:rsid w:val="000E1750"/>
    <w:rsid w:val="000E5C4B"/>
    <w:rsid w:val="000E7180"/>
    <w:rsid w:val="000E7DE8"/>
    <w:rsid w:val="000F077B"/>
    <w:rsid w:val="000F397D"/>
    <w:rsid w:val="000F69DF"/>
    <w:rsid w:val="000F7FBE"/>
    <w:rsid w:val="0010011E"/>
    <w:rsid w:val="00100C27"/>
    <w:rsid w:val="001015AF"/>
    <w:rsid w:val="00101835"/>
    <w:rsid w:val="001041C4"/>
    <w:rsid w:val="0010696E"/>
    <w:rsid w:val="001077F2"/>
    <w:rsid w:val="001103B4"/>
    <w:rsid w:val="00111ABE"/>
    <w:rsid w:val="00116453"/>
    <w:rsid w:val="00117FAC"/>
    <w:rsid w:val="00120A09"/>
    <w:rsid w:val="00127102"/>
    <w:rsid w:val="00130541"/>
    <w:rsid w:val="00130F06"/>
    <w:rsid w:val="0013272B"/>
    <w:rsid w:val="00133CE4"/>
    <w:rsid w:val="00134286"/>
    <w:rsid w:val="00140036"/>
    <w:rsid w:val="001405E1"/>
    <w:rsid w:val="001442C4"/>
    <w:rsid w:val="00144448"/>
    <w:rsid w:val="00144D9A"/>
    <w:rsid w:val="00146DFB"/>
    <w:rsid w:val="00152549"/>
    <w:rsid w:val="001525F3"/>
    <w:rsid w:val="00156E65"/>
    <w:rsid w:val="00162A4F"/>
    <w:rsid w:val="00163208"/>
    <w:rsid w:val="00164106"/>
    <w:rsid w:val="00167145"/>
    <w:rsid w:val="00170E23"/>
    <w:rsid w:val="00171CFC"/>
    <w:rsid w:val="001723A1"/>
    <w:rsid w:val="001752A4"/>
    <w:rsid w:val="0017621F"/>
    <w:rsid w:val="00182C73"/>
    <w:rsid w:val="00182CE2"/>
    <w:rsid w:val="0018520C"/>
    <w:rsid w:val="001940A7"/>
    <w:rsid w:val="001941F6"/>
    <w:rsid w:val="00197D83"/>
    <w:rsid w:val="001A0C96"/>
    <w:rsid w:val="001A314E"/>
    <w:rsid w:val="001A398B"/>
    <w:rsid w:val="001A6D35"/>
    <w:rsid w:val="001A7074"/>
    <w:rsid w:val="001B15B6"/>
    <w:rsid w:val="001B4773"/>
    <w:rsid w:val="001B6949"/>
    <w:rsid w:val="001B69A6"/>
    <w:rsid w:val="001B6EC4"/>
    <w:rsid w:val="001B6ECB"/>
    <w:rsid w:val="001D0C97"/>
    <w:rsid w:val="001D300A"/>
    <w:rsid w:val="001D5BE7"/>
    <w:rsid w:val="001E004D"/>
    <w:rsid w:val="001E0B73"/>
    <w:rsid w:val="001E3035"/>
    <w:rsid w:val="001E36BD"/>
    <w:rsid w:val="001E615E"/>
    <w:rsid w:val="001F01D8"/>
    <w:rsid w:val="001F04EB"/>
    <w:rsid w:val="001F1D8B"/>
    <w:rsid w:val="001F39FB"/>
    <w:rsid w:val="001F3FED"/>
    <w:rsid w:val="001F51E0"/>
    <w:rsid w:val="00200452"/>
    <w:rsid w:val="002018D8"/>
    <w:rsid w:val="00201D79"/>
    <w:rsid w:val="00201FAB"/>
    <w:rsid w:val="00207C11"/>
    <w:rsid w:val="00211346"/>
    <w:rsid w:val="00212BCD"/>
    <w:rsid w:val="0022086F"/>
    <w:rsid w:val="0022173F"/>
    <w:rsid w:val="00225B5C"/>
    <w:rsid w:val="00225F25"/>
    <w:rsid w:val="002265BE"/>
    <w:rsid w:val="0023077D"/>
    <w:rsid w:val="00230F05"/>
    <w:rsid w:val="00233510"/>
    <w:rsid w:val="0023379C"/>
    <w:rsid w:val="00234363"/>
    <w:rsid w:val="00240081"/>
    <w:rsid w:val="0024013D"/>
    <w:rsid w:val="00240FB1"/>
    <w:rsid w:val="002416AD"/>
    <w:rsid w:val="002441FD"/>
    <w:rsid w:val="00250D02"/>
    <w:rsid w:val="0025186D"/>
    <w:rsid w:val="00254DD3"/>
    <w:rsid w:val="00255560"/>
    <w:rsid w:val="00257EB8"/>
    <w:rsid w:val="00263303"/>
    <w:rsid w:val="002644E0"/>
    <w:rsid w:val="00271BA9"/>
    <w:rsid w:val="00272741"/>
    <w:rsid w:val="00273465"/>
    <w:rsid w:val="002737B5"/>
    <w:rsid w:val="00275939"/>
    <w:rsid w:val="002804BB"/>
    <w:rsid w:val="00283DFB"/>
    <w:rsid w:val="00293209"/>
    <w:rsid w:val="00293CF5"/>
    <w:rsid w:val="002955F1"/>
    <w:rsid w:val="002975FA"/>
    <w:rsid w:val="002A117C"/>
    <w:rsid w:val="002A219E"/>
    <w:rsid w:val="002A309D"/>
    <w:rsid w:val="002A6FDD"/>
    <w:rsid w:val="002A7EE7"/>
    <w:rsid w:val="002B097B"/>
    <w:rsid w:val="002B36D8"/>
    <w:rsid w:val="002B496D"/>
    <w:rsid w:val="002B4D7C"/>
    <w:rsid w:val="002B7C12"/>
    <w:rsid w:val="002C26D6"/>
    <w:rsid w:val="002C2E65"/>
    <w:rsid w:val="002C35EF"/>
    <w:rsid w:val="002C58DC"/>
    <w:rsid w:val="002D08C9"/>
    <w:rsid w:val="002D14CC"/>
    <w:rsid w:val="002D2CB7"/>
    <w:rsid w:val="002D36C1"/>
    <w:rsid w:val="002D42A2"/>
    <w:rsid w:val="002D47B3"/>
    <w:rsid w:val="002D57D6"/>
    <w:rsid w:val="002E1E45"/>
    <w:rsid w:val="002E21FC"/>
    <w:rsid w:val="002E5C71"/>
    <w:rsid w:val="002F191B"/>
    <w:rsid w:val="002F243B"/>
    <w:rsid w:val="002F4391"/>
    <w:rsid w:val="002F514F"/>
    <w:rsid w:val="002F6050"/>
    <w:rsid w:val="002F62DA"/>
    <w:rsid w:val="00301155"/>
    <w:rsid w:val="0030187E"/>
    <w:rsid w:val="003053FA"/>
    <w:rsid w:val="003127DA"/>
    <w:rsid w:val="00314A8E"/>
    <w:rsid w:val="00315399"/>
    <w:rsid w:val="0031551E"/>
    <w:rsid w:val="0031559A"/>
    <w:rsid w:val="003224C5"/>
    <w:rsid w:val="0032441E"/>
    <w:rsid w:val="003255F4"/>
    <w:rsid w:val="00325EC4"/>
    <w:rsid w:val="00327C95"/>
    <w:rsid w:val="0033021C"/>
    <w:rsid w:val="00330EC6"/>
    <w:rsid w:val="0033207E"/>
    <w:rsid w:val="003322BE"/>
    <w:rsid w:val="00332F83"/>
    <w:rsid w:val="003358E2"/>
    <w:rsid w:val="00342BA8"/>
    <w:rsid w:val="003450BD"/>
    <w:rsid w:val="00345F6B"/>
    <w:rsid w:val="00354D07"/>
    <w:rsid w:val="003623E9"/>
    <w:rsid w:val="003656B8"/>
    <w:rsid w:val="00367171"/>
    <w:rsid w:val="003716F9"/>
    <w:rsid w:val="00371C89"/>
    <w:rsid w:val="003738EB"/>
    <w:rsid w:val="003756E7"/>
    <w:rsid w:val="00376724"/>
    <w:rsid w:val="00377B65"/>
    <w:rsid w:val="0038009C"/>
    <w:rsid w:val="00381294"/>
    <w:rsid w:val="00385F68"/>
    <w:rsid w:val="00390346"/>
    <w:rsid w:val="00393273"/>
    <w:rsid w:val="003960AF"/>
    <w:rsid w:val="003966D2"/>
    <w:rsid w:val="00396BE2"/>
    <w:rsid w:val="00397737"/>
    <w:rsid w:val="00397F33"/>
    <w:rsid w:val="003A297C"/>
    <w:rsid w:val="003A3300"/>
    <w:rsid w:val="003A4656"/>
    <w:rsid w:val="003A4CDB"/>
    <w:rsid w:val="003A505F"/>
    <w:rsid w:val="003B058B"/>
    <w:rsid w:val="003B3A60"/>
    <w:rsid w:val="003B4568"/>
    <w:rsid w:val="003B49FC"/>
    <w:rsid w:val="003C1479"/>
    <w:rsid w:val="003C1A01"/>
    <w:rsid w:val="003C30C6"/>
    <w:rsid w:val="003D0B11"/>
    <w:rsid w:val="003D1931"/>
    <w:rsid w:val="003D7DF8"/>
    <w:rsid w:val="003E1A09"/>
    <w:rsid w:val="003E32F8"/>
    <w:rsid w:val="003E47DA"/>
    <w:rsid w:val="003E4CD2"/>
    <w:rsid w:val="003E5788"/>
    <w:rsid w:val="003E5979"/>
    <w:rsid w:val="003F1A02"/>
    <w:rsid w:val="003F24E5"/>
    <w:rsid w:val="003F46AC"/>
    <w:rsid w:val="003F51B8"/>
    <w:rsid w:val="003F7B80"/>
    <w:rsid w:val="00400136"/>
    <w:rsid w:val="00404EDC"/>
    <w:rsid w:val="00406C90"/>
    <w:rsid w:val="004070CA"/>
    <w:rsid w:val="0040759E"/>
    <w:rsid w:val="00410ADC"/>
    <w:rsid w:val="004130DE"/>
    <w:rsid w:val="004137D9"/>
    <w:rsid w:val="00415664"/>
    <w:rsid w:val="004163E9"/>
    <w:rsid w:val="00416A85"/>
    <w:rsid w:val="004175C0"/>
    <w:rsid w:val="00422433"/>
    <w:rsid w:val="00422D27"/>
    <w:rsid w:val="004251FB"/>
    <w:rsid w:val="004270DD"/>
    <w:rsid w:val="00427506"/>
    <w:rsid w:val="00432D9B"/>
    <w:rsid w:val="0044285A"/>
    <w:rsid w:val="0044359C"/>
    <w:rsid w:val="0044455D"/>
    <w:rsid w:val="00454164"/>
    <w:rsid w:val="00457B80"/>
    <w:rsid w:val="00461E72"/>
    <w:rsid w:val="0047160D"/>
    <w:rsid w:val="00472091"/>
    <w:rsid w:val="004721E3"/>
    <w:rsid w:val="00472C5F"/>
    <w:rsid w:val="00473564"/>
    <w:rsid w:val="00474DF1"/>
    <w:rsid w:val="0047696A"/>
    <w:rsid w:val="00480A37"/>
    <w:rsid w:val="00481C1D"/>
    <w:rsid w:val="004837B0"/>
    <w:rsid w:val="00483C4D"/>
    <w:rsid w:val="00483F04"/>
    <w:rsid w:val="00484A4E"/>
    <w:rsid w:val="00484A67"/>
    <w:rsid w:val="004940AD"/>
    <w:rsid w:val="00494F56"/>
    <w:rsid w:val="00496507"/>
    <w:rsid w:val="004969BE"/>
    <w:rsid w:val="004A25EC"/>
    <w:rsid w:val="004A273E"/>
    <w:rsid w:val="004A3A34"/>
    <w:rsid w:val="004A43D6"/>
    <w:rsid w:val="004A5BB2"/>
    <w:rsid w:val="004A7EAA"/>
    <w:rsid w:val="004B0D18"/>
    <w:rsid w:val="004B1D4C"/>
    <w:rsid w:val="004B2761"/>
    <w:rsid w:val="004B3448"/>
    <w:rsid w:val="004B4187"/>
    <w:rsid w:val="004B48E1"/>
    <w:rsid w:val="004B5F2B"/>
    <w:rsid w:val="004C0557"/>
    <w:rsid w:val="004C24A3"/>
    <w:rsid w:val="004C2562"/>
    <w:rsid w:val="004C301A"/>
    <w:rsid w:val="004C5B69"/>
    <w:rsid w:val="004C75EF"/>
    <w:rsid w:val="004D2A7B"/>
    <w:rsid w:val="004D2FA0"/>
    <w:rsid w:val="004D375B"/>
    <w:rsid w:val="004D5595"/>
    <w:rsid w:val="004D5904"/>
    <w:rsid w:val="004D60A4"/>
    <w:rsid w:val="004D6236"/>
    <w:rsid w:val="004E12A5"/>
    <w:rsid w:val="004E281D"/>
    <w:rsid w:val="004E2C3C"/>
    <w:rsid w:val="004E4016"/>
    <w:rsid w:val="004E59EF"/>
    <w:rsid w:val="004E64C0"/>
    <w:rsid w:val="004E6F76"/>
    <w:rsid w:val="004F4606"/>
    <w:rsid w:val="004F527F"/>
    <w:rsid w:val="00500BB6"/>
    <w:rsid w:val="00501E47"/>
    <w:rsid w:val="005026C5"/>
    <w:rsid w:val="00503E0C"/>
    <w:rsid w:val="0050424E"/>
    <w:rsid w:val="00505199"/>
    <w:rsid w:val="00506BA9"/>
    <w:rsid w:val="00506BCD"/>
    <w:rsid w:val="00510EE2"/>
    <w:rsid w:val="005110D6"/>
    <w:rsid w:val="00514E4C"/>
    <w:rsid w:val="0052344D"/>
    <w:rsid w:val="00526AB0"/>
    <w:rsid w:val="00530AF4"/>
    <w:rsid w:val="00532108"/>
    <w:rsid w:val="00532990"/>
    <w:rsid w:val="00542B31"/>
    <w:rsid w:val="00543474"/>
    <w:rsid w:val="00544323"/>
    <w:rsid w:val="00544C58"/>
    <w:rsid w:val="00554F17"/>
    <w:rsid w:val="00555429"/>
    <w:rsid w:val="00556EE1"/>
    <w:rsid w:val="005600EF"/>
    <w:rsid w:val="0056300F"/>
    <w:rsid w:val="00563822"/>
    <w:rsid w:val="00564161"/>
    <w:rsid w:val="00565FDF"/>
    <w:rsid w:val="00570074"/>
    <w:rsid w:val="00571EED"/>
    <w:rsid w:val="005722A0"/>
    <w:rsid w:val="005818BE"/>
    <w:rsid w:val="005862BC"/>
    <w:rsid w:val="0058742E"/>
    <w:rsid w:val="005879AC"/>
    <w:rsid w:val="00590D2A"/>
    <w:rsid w:val="00591B06"/>
    <w:rsid w:val="00593324"/>
    <w:rsid w:val="00593F73"/>
    <w:rsid w:val="005963F7"/>
    <w:rsid w:val="00596710"/>
    <w:rsid w:val="00596BE8"/>
    <w:rsid w:val="00597FB8"/>
    <w:rsid w:val="005A29C0"/>
    <w:rsid w:val="005A4B20"/>
    <w:rsid w:val="005B3617"/>
    <w:rsid w:val="005B3E8D"/>
    <w:rsid w:val="005B623D"/>
    <w:rsid w:val="005B70F1"/>
    <w:rsid w:val="005B781F"/>
    <w:rsid w:val="005B7BDD"/>
    <w:rsid w:val="005C0406"/>
    <w:rsid w:val="005D0680"/>
    <w:rsid w:val="005D08BE"/>
    <w:rsid w:val="005D166B"/>
    <w:rsid w:val="005D408C"/>
    <w:rsid w:val="005D49DA"/>
    <w:rsid w:val="005D7426"/>
    <w:rsid w:val="005E0147"/>
    <w:rsid w:val="005E34A6"/>
    <w:rsid w:val="005E3DB3"/>
    <w:rsid w:val="005F0961"/>
    <w:rsid w:val="005F134F"/>
    <w:rsid w:val="005F4697"/>
    <w:rsid w:val="005F4B37"/>
    <w:rsid w:val="005F6BD2"/>
    <w:rsid w:val="00600316"/>
    <w:rsid w:val="00605B30"/>
    <w:rsid w:val="006076A9"/>
    <w:rsid w:val="00607E59"/>
    <w:rsid w:val="00610AE1"/>
    <w:rsid w:val="006124F6"/>
    <w:rsid w:val="00612B01"/>
    <w:rsid w:val="0061777F"/>
    <w:rsid w:val="00620F9A"/>
    <w:rsid w:val="006217AA"/>
    <w:rsid w:val="00623FAD"/>
    <w:rsid w:val="00631534"/>
    <w:rsid w:val="0063178E"/>
    <w:rsid w:val="00632919"/>
    <w:rsid w:val="00634682"/>
    <w:rsid w:val="00635C7C"/>
    <w:rsid w:val="00640575"/>
    <w:rsid w:val="00641398"/>
    <w:rsid w:val="0065030B"/>
    <w:rsid w:val="00651B47"/>
    <w:rsid w:val="00651EB6"/>
    <w:rsid w:val="00654207"/>
    <w:rsid w:val="006552E2"/>
    <w:rsid w:val="006555E6"/>
    <w:rsid w:val="006621E1"/>
    <w:rsid w:val="00662EB1"/>
    <w:rsid w:val="006648A0"/>
    <w:rsid w:val="00665631"/>
    <w:rsid w:val="0066782E"/>
    <w:rsid w:val="00667E4E"/>
    <w:rsid w:val="00672763"/>
    <w:rsid w:val="00673688"/>
    <w:rsid w:val="006745F9"/>
    <w:rsid w:val="006747AD"/>
    <w:rsid w:val="00677640"/>
    <w:rsid w:val="00677977"/>
    <w:rsid w:val="006809C2"/>
    <w:rsid w:val="00680E5A"/>
    <w:rsid w:val="0068102B"/>
    <w:rsid w:val="00685C20"/>
    <w:rsid w:val="006916BB"/>
    <w:rsid w:val="00691E8D"/>
    <w:rsid w:val="00693E4C"/>
    <w:rsid w:val="006960FB"/>
    <w:rsid w:val="00696A10"/>
    <w:rsid w:val="006A1F7B"/>
    <w:rsid w:val="006A2486"/>
    <w:rsid w:val="006A47FB"/>
    <w:rsid w:val="006A5AB4"/>
    <w:rsid w:val="006A5E3C"/>
    <w:rsid w:val="006A6851"/>
    <w:rsid w:val="006A6946"/>
    <w:rsid w:val="006A69C6"/>
    <w:rsid w:val="006B07D3"/>
    <w:rsid w:val="006B4421"/>
    <w:rsid w:val="006B4544"/>
    <w:rsid w:val="006C14B9"/>
    <w:rsid w:val="006C2222"/>
    <w:rsid w:val="006D0D97"/>
    <w:rsid w:val="006D238A"/>
    <w:rsid w:val="006D5CCC"/>
    <w:rsid w:val="006E1789"/>
    <w:rsid w:val="006E4F98"/>
    <w:rsid w:val="006F0CC2"/>
    <w:rsid w:val="006F4AF3"/>
    <w:rsid w:val="006F52B5"/>
    <w:rsid w:val="006F682C"/>
    <w:rsid w:val="007018F9"/>
    <w:rsid w:val="00701B68"/>
    <w:rsid w:val="00703176"/>
    <w:rsid w:val="00705EE5"/>
    <w:rsid w:val="00707FF5"/>
    <w:rsid w:val="00712F69"/>
    <w:rsid w:val="007173BC"/>
    <w:rsid w:val="00723CE8"/>
    <w:rsid w:val="0072735A"/>
    <w:rsid w:val="0073017D"/>
    <w:rsid w:val="00730615"/>
    <w:rsid w:val="00730F7B"/>
    <w:rsid w:val="00732D30"/>
    <w:rsid w:val="00734213"/>
    <w:rsid w:val="00737340"/>
    <w:rsid w:val="007415B7"/>
    <w:rsid w:val="00741FBA"/>
    <w:rsid w:val="007425FB"/>
    <w:rsid w:val="0074290F"/>
    <w:rsid w:val="00743A80"/>
    <w:rsid w:val="00744A99"/>
    <w:rsid w:val="007454F8"/>
    <w:rsid w:val="00746108"/>
    <w:rsid w:val="007469CB"/>
    <w:rsid w:val="007526CD"/>
    <w:rsid w:val="007554A3"/>
    <w:rsid w:val="00757655"/>
    <w:rsid w:val="00757766"/>
    <w:rsid w:val="00760C57"/>
    <w:rsid w:val="007644BA"/>
    <w:rsid w:val="00767068"/>
    <w:rsid w:val="0077117A"/>
    <w:rsid w:val="00773FAF"/>
    <w:rsid w:val="007779BB"/>
    <w:rsid w:val="00780EE5"/>
    <w:rsid w:val="00781A4A"/>
    <w:rsid w:val="007825A8"/>
    <w:rsid w:val="0078626B"/>
    <w:rsid w:val="007874E6"/>
    <w:rsid w:val="0078763B"/>
    <w:rsid w:val="0079027B"/>
    <w:rsid w:val="007906B1"/>
    <w:rsid w:val="00792B51"/>
    <w:rsid w:val="00793FC4"/>
    <w:rsid w:val="00794671"/>
    <w:rsid w:val="007958F0"/>
    <w:rsid w:val="00797C87"/>
    <w:rsid w:val="007A4333"/>
    <w:rsid w:val="007A5834"/>
    <w:rsid w:val="007B045B"/>
    <w:rsid w:val="007B282E"/>
    <w:rsid w:val="007B5D99"/>
    <w:rsid w:val="007B604B"/>
    <w:rsid w:val="007B7628"/>
    <w:rsid w:val="007C0A65"/>
    <w:rsid w:val="007C2585"/>
    <w:rsid w:val="007C6484"/>
    <w:rsid w:val="007D06E6"/>
    <w:rsid w:val="007D4C66"/>
    <w:rsid w:val="007D5071"/>
    <w:rsid w:val="007D6217"/>
    <w:rsid w:val="007E0C22"/>
    <w:rsid w:val="007E3F56"/>
    <w:rsid w:val="007E6077"/>
    <w:rsid w:val="007E718E"/>
    <w:rsid w:val="007E7B0C"/>
    <w:rsid w:val="007F4747"/>
    <w:rsid w:val="007F6678"/>
    <w:rsid w:val="007F747C"/>
    <w:rsid w:val="007F7659"/>
    <w:rsid w:val="00801137"/>
    <w:rsid w:val="008024DB"/>
    <w:rsid w:val="00804CE6"/>
    <w:rsid w:val="008051E2"/>
    <w:rsid w:val="008060F5"/>
    <w:rsid w:val="00811781"/>
    <w:rsid w:val="00811DFA"/>
    <w:rsid w:val="0081326A"/>
    <w:rsid w:val="00813B49"/>
    <w:rsid w:val="00816521"/>
    <w:rsid w:val="0081695A"/>
    <w:rsid w:val="00817347"/>
    <w:rsid w:val="0081780E"/>
    <w:rsid w:val="008210E2"/>
    <w:rsid w:val="00821383"/>
    <w:rsid w:val="008221D8"/>
    <w:rsid w:val="00823400"/>
    <w:rsid w:val="008274DC"/>
    <w:rsid w:val="008279A3"/>
    <w:rsid w:val="008279F1"/>
    <w:rsid w:val="00834188"/>
    <w:rsid w:val="0084034C"/>
    <w:rsid w:val="00840CFD"/>
    <w:rsid w:val="00840D8D"/>
    <w:rsid w:val="00841172"/>
    <w:rsid w:val="008435F6"/>
    <w:rsid w:val="00844735"/>
    <w:rsid w:val="0085139D"/>
    <w:rsid w:val="0085435D"/>
    <w:rsid w:val="008606C4"/>
    <w:rsid w:val="008615F9"/>
    <w:rsid w:val="00862253"/>
    <w:rsid w:val="008623EA"/>
    <w:rsid w:val="00870FC3"/>
    <w:rsid w:val="00871C2D"/>
    <w:rsid w:val="00873ED6"/>
    <w:rsid w:val="0087731F"/>
    <w:rsid w:val="008773A0"/>
    <w:rsid w:val="0088067F"/>
    <w:rsid w:val="00885F96"/>
    <w:rsid w:val="0089142E"/>
    <w:rsid w:val="00894966"/>
    <w:rsid w:val="008955CE"/>
    <w:rsid w:val="008A1CAD"/>
    <w:rsid w:val="008A54C1"/>
    <w:rsid w:val="008B0257"/>
    <w:rsid w:val="008B1C99"/>
    <w:rsid w:val="008B28B3"/>
    <w:rsid w:val="008B45A4"/>
    <w:rsid w:val="008B5C00"/>
    <w:rsid w:val="008B61D4"/>
    <w:rsid w:val="008B639F"/>
    <w:rsid w:val="008C028C"/>
    <w:rsid w:val="008C3CDE"/>
    <w:rsid w:val="008C4116"/>
    <w:rsid w:val="008C453E"/>
    <w:rsid w:val="008D007C"/>
    <w:rsid w:val="008D35F1"/>
    <w:rsid w:val="008D4460"/>
    <w:rsid w:val="008D4D5D"/>
    <w:rsid w:val="008D6967"/>
    <w:rsid w:val="008D7DBD"/>
    <w:rsid w:val="008E77A1"/>
    <w:rsid w:val="008F077F"/>
    <w:rsid w:val="008F0A43"/>
    <w:rsid w:val="008F0FD8"/>
    <w:rsid w:val="008F1A40"/>
    <w:rsid w:val="008F3CFD"/>
    <w:rsid w:val="008F6CE1"/>
    <w:rsid w:val="00902E66"/>
    <w:rsid w:val="00904107"/>
    <w:rsid w:val="00904587"/>
    <w:rsid w:val="0090539C"/>
    <w:rsid w:val="0091344C"/>
    <w:rsid w:val="00915357"/>
    <w:rsid w:val="00915DE2"/>
    <w:rsid w:val="00915F17"/>
    <w:rsid w:val="00916C02"/>
    <w:rsid w:val="00921126"/>
    <w:rsid w:val="00921AE0"/>
    <w:rsid w:val="00923327"/>
    <w:rsid w:val="009238A7"/>
    <w:rsid w:val="00924177"/>
    <w:rsid w:val="00927527"/>
    <w:rsid w:val="00927819"/>
    <w:rsid w:val="009301C5"/>
    <w:rsid w:val="009302F4"/>
    <w:rsid w:val="0093056B"/>
    <w:rsid w:val="009363C6"/>
    <w:rsid w:val="00936BA5"/>
    <w:rsid w:val="00937651"/>
    <w:rsid w:val="00937EF6"/>
    <w:rsid w:val="00943493"/>
    <w:rsid w:val="009454DA"/>
    <w:rsid w:val="009467A0"/>
    <w:rsid w:val="0095312B"/>
    <w:rsid w:val="009621F6"/>
    <w:rsid w:val="00962551"/>
    <w:rsid w:val="00962F3C"/>
    <w:rsid w:val="00963D52"/>
    <w:rsid w:val="00963F36"/>
    <w:rsid w:val="00965F89"/>
    <w:rsid w:val="00976206"/>
    <w:rsid w:val="00980570"/>
    <w:rsid w:val="00981B5C"/>
    <w:rsid w:val="009855EA"/>
    <w:rsid w:val="00987A3F"/>
    <w:rsid w:val="009901FA"/>
    <w:rsid w:val="00991434"/>
    <w:rsid w:val="00992A7C"/>
    <w:rsid w:val="00994B45"/>
    <w:rsid w:val="009A3D21"/>
    <w:rsid w:val="009A6381"/>
    <w:rsid w:val="009A69FC"/>
    <w:rsid w:val="009A6C33"/>
    <w:rsid w:val="009A7487"/>
    <w:rsid w:val="009B0740"/>
    <w:rsid w:val="009B369B"/>
    <w:rsid w:val="009C502F"/>
    <w:rsid w:val="009C5633"/>
    <w:rsid w:val="009C5CE1"/>
    <w:rsid w:val="009C7CC3"/>
    <w:rsid w:val="009D2DEF"/>
    <w:rsid w:val="009D3911"/>
    <w:rsid w:val="009D7420"/>
    <w:rsid w:val="009E35E0"/>
    <w:rsid w:val="009E506A"/>
    <w:rsid w:val="009E7674"/>
    <w:rsid w:val="009E7AFF"/>
    <w:rsid w:val="009F52BB"/>
    <w:rsid w:val="00A04A4E"/>
    <w:rsid w:val="00A04D3A"/>
    <w:rsid w:val="00A05605"/>
    <w:rsid w:val="00A064AC"/>
    <w:rsid w:val="00A07E3B"/>
    <w:rsid w:val="00A11796"/>
    <w:rsid w:val="00A21060"/>
    <w:rsid w:val="00A270EE"/>
    <w:rsid w:val="00A33622"/>
    <w:rsid w:val="00A37AEE"/>
    <w:rsid w:val="00A41336"/>
    <w:rsid w:val="00A43342"/>
    <w:rsid w:val="00A44B16"/>
    <w:rsid w:val="00A4547F"/>
    <w:rsid w:val="00A47B22"/>
    <w:rsid w:val="00A51CF2"/>
    <w:rsid w:val="00A55E38"/>
    <w:rsid w:val="00A571DB"/>
    <w:rsid w:val="00A57CE4"/>
    <w:rsid w:val="00A61D22"/>
    <w:rsid w:val="00A62FA3"/>
    <w:rsid w:val="00A65814"/>
    <w:rsid w:val="00A66F0C"/>
    <w:rsid w:val="00A703DD"/>
    <w:rsid w:val="00A704CB"/>
    <w:rsid w:val="00A72A2A"/>
    <w:rsid w:val="00A72DF3"/>
    <w:rsid w:val="00A73EB7"/>
    <w:rsid w:val="00A75559"/>
    <w:rsid w:val="00A755D2"/>
    <w:rsid w:val="00A75968"/>
    <w:rsid w:val="00A773F7"/>
    <w:rsid w:val="00A82731"/>
    <w:rsid w:val="00A82EF1"/>
    <w:rsid w:val="00A82FF7"/>
    <w:rsid w:val="00A8368B"/>
    <w:rsid w:val="00A850CD"/>
    <w:rsid w:val="00A852A8"/>
    <w:rsid w:val="00A86788"/>
    <w:rsid w:val="00A87644"/>
    <w:rsid w:val="00A909D0"/>
    <w:rsid w:val="00A94BF2"/>
    <w:rsid w:val="00A9535F"/>
    <w:rsid w:val="00A97FFC"/>
    <w:rsid w:val="00AA1055"/>
    <w:rsid w:val="00AA38E0"/>
    <w:rsid w:val="00AA4BE0"/>
    <w:rsid w:val="00AA55B5"/>
    <w:rsid w:val="00AA5743"/>
    <w:rsid w:val="00AA7C7A"/>
    <w:rsid w:val="00AB06E9"/>
    <w:rsid w:val="00AB419A"/>
    <w:rsid w:val="00AC3DB1"/>
    <w:rsid w:val="00AC54F6"/>
    <w:rsid w:val="00AC5539"/>
    <w:rsid w:val="00AC581E"/>
    <w:rsid w:val="00AC6035"/>
    <w:rsid w:val="00AC6918"/>
    <w:rsid w:val="00AC6F66"/>
    <w:rsid w:val="00AD2E2E"/>
    <w:rsid w:val="00AD3020"/>
    <w:rsid w:val="00AD3EB3"/>
    <w:rsid w:val="00AD5F7D"/>
    <w:rsid w:val="00AD75BA"/>
    <w:rsid w:val="00AE0D00"/>
    <w:rsid w:val="00AE10A6"/>
    <w:rsid w:val="00AE1804"/>
    <w:rsid w:val="00AE53D4"/>
    <w:rsid w:val="00AF2AC6"/>
    <w:rsid w:val="00AF48FA"/>
    <w:rsid w:val="00AF59F6"/>
    <w:rsid w:val="00B02208"/>
    <w:rsid w:val="00B04CEF"/>
    <w:rsid w:val="00B057B1"/>
    <w:rsid w:val="00B06AC6"/>
    <w:rsid w:val="00B073F6"/>
    <w:rsid w:val="00B07C1E"/>
    <w:rsid w:val="00B13702"/>
    <w:rsid w:val="00B141AF"/>
    <w:rsid w:val="00B1696A"/>
    <w:rsid w:val="00B16A2D"/>
    <w:rsid w:val="00B2615C"/>
    <w:rsid w:val="00B30795"/>
    <w:rsid w:val="00B32D14"/>
    <w:rsid w:val="00B34DD2"/>
    <w:rsid w:val="00B36CF4"/>
    <w:rsid w:val="00B37BA3"/>
    <w:rsid w:val="00B45A28"/>
    <w:rsid w:val="00B47766"/>
    <w:rsid w:val="00B5333A"/>
    <w:rsid w:val="00B53405"/>
    <w:rsid w:val="00B553A5"/>
    <w:rsid w:val="00B55B1C"/>
    <w:rsid w:val="00B5771E"/>
    <w:rsid w:val="00B61885"/>
    <w:rsid w:val="00B64E1C"/>
    <w:rsid w:val="00B64F5C"/>
    <w:rsid w:val="00B66628"/>
    <w:rsid w:val="00B66A9A"/>
    <w:rsid w:val="00B70262"/>
    <w:rsid w:val="00B75744"/>
    <w:rsid w:val="00B80340"/>
    <w:rsid w:val="00B84726"/>
    <w:rsid w:val="00B95CC7"/>
    <w:rsid w:val="00B96ED6"/>
    <w:rsid w:val="00BA4375"/>
    <w:rsid w:val="00BA5EC5"/>
    <w:rsid w:val="00BB0586"/>
    <w:rsid w:val="00BB0778"/>
    <w:rsid w:val="00BB1C4E"/>
    <w:rsid w:val="00BC0137"/>
    <w:rsid w:val="00BC0E4E"/>
    <w:rsid w:val="00BC1148"/>
    <w:rsid w:val="00BC11D3"/>
    <w:rsid w:val="00BC3B1E"/>
    <w:rsid w:val="00BC3EC7"/>
    <w:rsid w:val="00BC65B3"/>
    <w:rsid w:val="00BD24B6"/>
    <w:rsid w:val="00BD3E68"/>
    <w:rsid w:val="00BE2791"/>
    <w:rsid w:val="00BE3AA7"/>
    <w:rsid w:val="00BE6A57"/>
    <w:rsid w:val="00BF5CEF"/>
    <w:rsid w:val="00C01F1B"/>
    <w:rsid w:val="00C0298A"/>
    <w:rsid w:val="00C035EF"/>
    <w:rsid w:val="00C039C2"/>
    <w:rsid w:val="00C03ACD"/>
    <w:rsid w:val="00C07CCA"/>
    <w:rsid w:val="00C104C0"/>
    <w:rsid w:val="00C11E01"/>
    <w:rsid w:val="00C1220C"/>
    <w:rsid w:val="00C143BC"/>
    <w:rsid w:val="00C14C03"/>
    <w:rsid w:val="00C158D2"/>
    <w:rsid w:val="00C17838"/>
    <w:rsid w:val="00C20CA4"/>
    <w:rsid w:val="00C21909"/>
    <w:rsid w:val="00C2270A"/>
    <w:rsid w:val="00C2319F"/>
    <w:rsid w:val="00C232DF"/>
    <w:rsid w:val="00C23ADB"/>
    <w:rsid w:val="00C25D5E"/>
    <w:rsid w:val="00C33EDA"/>
    <w:rsid w:val="00C35FE3"/>
    <w:rsid w:val="00C43180"/>
    <w:rsid w:val="00C46257"/>
    <w:rsid w:val="00C46AA7"/>
    <w:rsid w:val="00C47AA8"/>
    <w:rsid w:val="00C53627"/>
    <w:rsid w:val="00C543D9"/>
    <w:rsid w:val="00C56803"/>
    <w:rsid w:val="00C620EF"/>
    <w:rsid w:val="00C647D9"/>
    <w:rsid w:val="00C648E8"/>
    <w:rsid w:val="00C66641"/>
    <w:rsid w:val="00C702AC"/>
    <w:rsid w:val="00C70FE5"/>
    <w:rsid w:val="00C75336"/>
    <w:rsid w:val="00C85CEC"/>
    <w:rsid w:val="00C86503"/>
    <w:rsid w:val="00C86ACE"/>
    <w:rsid w:val="00C90408"/>
    <w:rsid w:val="00C923D3"/>
    <w:rsid w:val="00C96D45"/>
    <w:rsid w:val="00CA3D3C"/>
    <w:rsid w:val="00CA4625"/>
    <w:rsid w:val="00CA6635"/>
    <w:rsid w:val="00CA7FEC"/>
    <w:rsid w:val="00CB180B"/>
    <w:rsid w:val="00CB56D8"/>
    <w:rsid w:val="00CB62C7"/>
    <w:rsid w:val="00CB7115"/>
    <w:rsid w:val="00CB754D"/>
    <w:rsid w:val="00CC332C"/>
    <w:rsid w:val="00CC482C"/>
    <w:rsid w:val="00CC6499"/>
    <w:rsid w:val="00CC6FE3"/>
    <w:rsid w:val="00CD273F"/>
    <w:rsid w:val="00CD281F"/>
    <w:rsid w:val="00CD7AA4"/>
    <w:rsid w:val="00CE3334"/>
    <w:rsid w:val="00CE4B56"/>
    <w:rsid w:val="00CE7F9A"/>
    <w:rsid w:val="00CF1CBE"/>
    <w:rsid w:val="00CF1E6A"/>
    <w:rsid w:val="00CF2361"/>
    <w:rsid w:val="00CF5708"/>
    <w:rsid w:val="00D008DE"/>
    <w:rsid w:val="00D03867"/>
    <w:rsid w:val="00D0425E"/>
    <w:rsid w:val="00D05351"/>
    <w:rsid w:val="00D05587"/>
    <w:rsid w:val="00D05A5A"/>
    <w:rsid w:val="00D05DC6"/>
    <w:rsid w:val="00D06D3D"/>
    <w:rsid w:val="00D06F9A"/>
    <w:rsid w:val="00D14E00"/>
    <w:rsid w:val="00D17029"/>
    <w:rsid w:val="00D17E1B"/>
    <w:rsid w:val="00D208FF"/>
    <w:rsid w:val="00D22174"/>
    <w:rsid w:val="00D22D73"/>
    <w:rsid w:val="00D24B3C"/>
    <w:rsid w:val="00D24BAA"/>
    <w:rsid w:val="00D30552"/>
    <w:rsid w:val="00D31A02"/>
    <w:rsid w:val="00D354D3"/>
    <w:rsid w:val="00D378CC"/>
    <w:rsid w:val="00D4292E"/>
    <w:rsid w:val="00D435A0"/>
    <w:rsid w:val="00D45EF9"/>
    <w:rsid w:val="00D46444"/>
    <w:rsid w:val="00D467FD"/>
    <w:rsid w:val="00D46C7F"/>
    <w:rsid w:val="00D46EC8"/>
    <w:rsid w:val="00D50D55"/>
    <w:rsid w:val="00D513AC"/>
    <w:rsid w:val="00D5390F"/>
    <w:rsid w:val="00D53FA5"/>
    <w:rsid w:val="00D54DDE"/>
    <w:rsid w:val="00D5545E"/>
    <w:rsid w:val="00D5598C"/>
    <w:rsid w:val="00D6394A"/>
    <w:rsid w:val="00D64352"/>
    <w:rsid w:val="00D6527B"/>
    <w:rsid w:val="00D66A0B"/>
    <w:rsid w:val="00D670AC"/>
    <w:rsid w:val="00D81413"/>
    <w:rsid w:val="00D82F6C"/>
    <w:rsid w:val="00D859D3"/>
    <w:rsid w:val="00D871EB"/>
    <w:rsid w:val="00D924C0"/>
    <w:rsid w:val="00D934AF"/>
    <w:rsid w:val="00D93951"/>
    <w:rsid w:val="00DA4DAB"/>
    <w:rsid w:val="00DA6BBA"/>
    <w:rsid w:val="00DA7C9A"/>
    <w:rsid w:val="00DB0051"/>
    <w:rsid w:val="00DB0DED"/>
    <w:rsid w:val="00DB290B"/>
    <w:rsid w:val="00DB4283"/>
    <w:rsid w:val="00DB4D8E"/>
    <w:rsid w:val="00DB643A"/>
    <w:rsid w:val="00DB7BA5"/>
    <w:rsid w:val="00DC2D4C"/>
    <w:rsid w:val="00DC31FA"/>
    <w:rsid w:val="00DC5C85"/>
    <w:rsid w:val="00DC6965"/>
    <w:rsid w:val="00DD1563"/>
    <w:rsid w:val="00DD1F5F"/>
    <w:rsid w:val="00DD594A"/>
    <w:rsid w:val="00DD6D88"/>
    <w:rsid w:val="00DE1549"/>
    <w:rsid w:val="00DE18E0"/>
    <w:rsid w:val="00DE2086"/>
    <w:rsid w:val="00DE3728"/>
    <w:rsid w:val="00DE432E"/>
    <w:rsid w:val="00DE5BB0"/>
    <w:rsid w:val="00DE5C97"/>
    <w:rsid w:val="00DE5D4F"/>
    <w:rsid w:val="00DE6F86"/>
    <w:rsid w:val="00DF151D"/>
    <w:rsid w:val="00DF23AA"/>
    <w:rsid w:val="00DF6C45"/>
    <w:rsid w:val="00DF7645"/>
    <w:rsid w:val="00E03FD7"/>
    <w:rsid w:val="00E040C5"/>
    <w:rsid w:val="00E05876"/>
    <w:rsid w:val="00E108A6"/>
    <w:rsid w:val="00E1184F"/>
    <w:rsid w:val="00E11B09"/>
    <w:rsid w:val="00E13355"/>
    <w:rsid w:val="00E15E0C"/>
    <w:rsid w:val="00E171AE"/>
    <w:rsid w:val="00E173A9"/>
    <w:rsid w:val="00E24542"/>
    <w:rsid w:val="00E321D7"/>
    <w:rsid w:val="00E35EE3"/>
    <w:rsid w:val="00E370D4"/>
    <w:rsid w:val="00E406A2"/>
    <w:rsid w:val="00E435B9"/>
    <w:rsid w:val="00E45076"/>
    <w:rsid w:val="00E51575"/>
    <w:rsid w:val="00E548E7"/>
    <w:rsid w:val="00E54E69"/>
    <w:rsid w:val="00E55A45"/>
    <w:rsid w:val="00E57552"/>
    <w:rsid w:val="00E57DE7"/>
    <w:rsid w:val="00E60D76"/>
    <w:rsid w:val="00E61DDE"/>
    <w:rsid w:val="00E63E86"/>
    <w:rsid w:val="00E73495"/>
    <w:rsid w:val="00E74F88"/>
    <w:rsid w:val="00E75EC0"/>
    <w:rsid w:val="00E763CE"/>
    <w:rsid w:val="00E804F1"/>
    <w:rsid w:val="00E80646"/>
    <w:rsid w:val="00E83147"/>
    <w:rsid w:val="00E836DB"/>
    <w:rsid w:val="00E83A9A"/>
    <w:rsid w:val="00E90AAD"/>
    <w:rsid w:val="00E9779A"/>
    <w:rsid w:val="00EA20D9"/>
    <w:rsid w:val="00EA416F"/>
    <w:rsid w:val="00EA5786"/>
    <w:rsid w:val="00EA7362"/>
    <w:rsid w:val="00EA7600"/>
    <w:rsid w:val="00EB0E51"/>
    <w:rsid w:val="00EB1405"/>
    <w:rsid w:val="00EB1AA1"/>
    <w:rsid w:val="00EB3A56"/>
    <w:rsid w:val="00EB4715"/>
    <w:rsid w:val="00EB59C4"/>
    <w:rsid w:val="00EB71D3"/>
    <w:rsid w:val="00EC0856"/>
    <w:rsid w:val="00EC1BF3"/>
    <w:rsid w:val="00EC2F12"/>
    <w:rsid w:val="00EC58DF"/>
    <w:rsid w:val="00EC5C91"/>
    <w:rsid w:val="00ED054B"/>
    <w:rsid w:val="00ED6D8F"/>
    <w:rsid w:val="00ED704C"/>
    <w:rsid w:val="00EE1A20"/>
    <w:rsid w:val="00EE7D31"/>
    <w:rsid w:val="00EF0A8E"/>
    <w:rsid w:val="00EF1C17"/>
    <w:rsid w:val="00EF5E71"/>
    <w:rsid w:val="00EF6756"/>
    <w:rsid w:val="00EF7057"/>
    <w:rsid w:val="00F02D38"/>
    <w:rsid w:val="00F06715"/>
    <w:rsid w:val="00F06E41"/>
    <w:rsid w:val="00F1129B"/>
    <w:rsid w:val="00F11EA8"/>
    <w:rsid w:val="00F12D10"/>
    <w:rsid w:val="00F1423D"/>
    <w:rsid w:val="00F14DAA"/>
    <w:rsid w:val="00F1629B"/>
    <w:rsid w:val="00F175A1"/>
    <w:rsid w:val="00F235FC"/>
    <w:rsid w:val="00F25042"/>
    <w:rsid w:val="00F276F0"/>
    <w:rsid w:val="00F32796"/>
    <w:rsid w:val="00F34E64"/>
    <w:rsid w:val="00F3513F"/>
    <w:rsid w:val="00F354F7"/>
    <w:rsid w:val="00F36B92"/>
    <w:rsid w:val="00F36C56"/>
    <w:rsid w:val="00F452D0"/>
    <w:rsid w:val="00F6058F"/>
    <w:rsid w:val="00F61175"/>
    <w:rsid w:val="00F62372"/>
    <w:rsid w:val="00F65A9A"/>
    <w:rsid w:val="00F66A95"/>
    <w:rsid w:val="00F67D10"/>
    <w:rsid w:val="00F70845"/>
    <w:rsid w:val="00F73208"/>
    <w:rsid w:val="00F7484F"/>
    <w:rsid w:val="00F75340"/>
    <w:rsid w:val="00F76FF3"/>
    <w:rsid w:val="00F82FC0"/>
    <w:rsid w:val="00F86418"/>
    <w:rsid w:val="00F871C5"/>
    <w:rsid w:val="00F95307"/>
    <w:rsid w:val="00FA41BE"/>
    <w:rsid w:val="00FA75FE"/>
    <w:rsid w:val="00FB1270"/>
    <w:rsid w:val="00FB1B42"/>
    <w:rsid w:val="00FB2548"/>
    <w:rsid w:val="00FB33F7"/>
    <w:rsid w:val="00FB40B9"/>
    <w:rsid w:val="00FB5C56"/>
    <w:rsid w:val="00FB63FF"/>
    <w:rsid w:val="00FC1707"/>
    <w:rsid w:val="00FC4455"/>
    <w:rsid w:val="00FC4E41"/>
    <w:rsid w:val="00FC606C"/>
    <w:rsid w:val="00FC7128"/>
    <w:rsid w:val="00FD19F1"/>
    <w:rsid w:val="00FD389B"/>
    <w:rsid w:val="00FE02EF"/>
    <w:rsid w:val="00FE090D"/>
    <w:rsid w:val="00FE0D88"/>
    <w:rsid w:val="00FE100F"/>
    <w:rsid w:val="00FE5F6E"/>
    <w:rsid w:val="00FE6519"/>
    <w:rsid w:val="00FF07D6"/>
    <w:rsid w:val="00FF1ACD"/>
    <w:rsid w:val="00FF373F"/>
    <w:rsid w:val="00FF4CBB"/>
    <w:rsid w:val="00FF6F34"/>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cs-CZ" w:eastAsia="cs-CZ" w:bidi="cs-CZ"/>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Hyperlink" w:uiPriority="9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a">
    <w:name w:val="Normal"/>
    <w:rsid w:val="001E0B73"/>
    <w:pPr>
      <w:widowControl w:val="0"/>
      <w:adjustRightInd w:val="0"/>
      <w:snapToGrid w:val="0"/>
      <w:spacing w:before="40" w:after="40"/>
      <w:jc w:val="both"/>
      <w:textAlignment w:val="baseline"/>
    </w:pPr>
    <w:rPr>
      <w:rFonts w:asciiTheme="minorHAnsi" w:eastAsiaTheme="minorEastAsia" w:hAnsiTheme="minorHAnsi" w:cs="Arial"/>
      <w:noProof/>
      <w:sz w:val="15"/>
      <w:szCs w:val="15"/>
    </w:rPr>
  </w:style>
  <w:style w:type="paragraph" w:styleId="1">
    <w:name w:val="heading 1"/>
    <w:aliases w:val="heading 1,Heading 1,一级标题"/>
    <w:basedOn w:val="3"/>
    <w:next w:val="2"/>
    <w:link w:val="1Char"/>
    <w:qFormat/>
    <w:rsid w:val="005B3617"/>
    <w:pPr>
      <w:numPr>
        <w:numId w:val="9"/>
      </w:numPr>
      <w:ind w:left="301" w:hanging="301"/>
      <w:outlineLvl w:val="0"/>
    </w:pPr>
    <w:rPr>
      <w:noProof w:val="0"/>
      <w:sz w:val="21"/>
      <w:szCs w:val="21"/>
    </w:rPr>
  </w:style>
  <w:style w:type="paragraph" w:styleId="2">
    <w:name w:val="heading 2"/>
    <w:aliases w:val="标题 2 Char,标题 2 Char Char Char,标题 2 Char Char Char Char Char Char Char Char Char,标题 2 Char Char Char Char Char Char Char,标题 2 Char Char Char Char Char,heading 2,Heading 2"/>
    <w:basedOn w:val="3"/>
    <w:next w:val="3"/>
    <w:qFormat/>
    <w:rsid w:val="006552E2"/>
    <w:pPr>
      <w:numPr>
        <w:ilvl w:val="1"/>
      </w:numPr>
      <w:outlineLvl w:val="1"/>
    </w:pPr>
    <w:rPr>
      <w:sz w:val="18"/>
      <w:szCs w:val="18"/>
    </w:rPr>
  </w:style>
  <w:style w:type="paragraph" w:styleId="3">
    <w:name w:val="heading 3"/>
    <w:aliases w:val="标题 3 Char1 Char,标题 3 Char1,标题 3 Char,标题 3 Char Char Char1 Char Char,标题 3 Char Char Char Char Char Char,标题 3 Char Char Char Char Char Char Char Char1 Char Char,标题 31 Char Char,标题 3 Char Char1,标题 3 Char Char Char,标题 3 Char Char1 Char,标题 31,Heading 3"/>
    <w:next w:val="4"/>
    <w:qFormat/>
    <w:rsid w:val="006552E2"/>
    <w:pPr>
      <w:keepNext/>
      <w:numPr>
        <w:ilvl w:val="2"/>
        <w:numId w:val="14"/>
      </w:numPr>
      <w:snapToGrid w:val="0"/>
      <w:spacing w:before="40" w:after="40"/>
      <w:outlineLvl w:val="2"/>
    </w:pPr>
    <w:rPr>
      <w:rFonts w:asciiTheme="minorHAnsi" w:eastAsia="黑体" w:hAnsiTheme="minorHAnsi" w:cs="Arial"/>
      <w:b/>
      <w:noProof/>
      <w:color w:val="262626" w:themeColor="text1" w:themeTint="D9"/>
      <w:sz w:val="15"/>
      <w:szCs w:val="15"/>
    </w:rPr>
  </w:style>
  <w:style w:type="paragraph" w:styleId="4">
    <w:name w:val="heading 4"/>
    <w:aliases w:val="标题 4 Char Char,标题 4 Char Char Char,标题 41,标题 41 Char,标题 41 Char Char"/>
    <w:next w:val="a"/>
    <w:qFormat/>
    <w:rsid w:val="00031CA5"/>
    <w:pPr>
      <w:keepNext/>
      <w:numPr>
        <w:ilvl w:val="3"/>
        <w:numId w:val="14"/>
      </w:numPr>
      <w:snapToGrid w:val="0"/>
      <w:spacing w:before="40" w:after="40"/>
      <w:outlineLvl w:val="3"/>
    </w:pPr>
    <w:rPr>
      <w:rFonts w:asciiTheme="minorHAnsi" w:eastAsiaTheme="minorEastAsia" w:hAnsiTheme="minorHAnsi" w:cs="Arial"/>
      <w:b/>
      <w:noProof/>
      <w:sz w:val="13"/>
      <w:szCs w:val="15"/>
    </w:rPr>
  </w:style>
  <w:style w:type="paragraph" w:styleId="5">
    <w:name w:val="heading 5"/>
    <w:basedOn w:val="a"/>
    <w:next w:val="a"/>
    <w:link w:val="5Char"/>
    <w:semiHidden/>
    <w:qFormat/>
    <w:rsid w:val="00FA41BE"/>
    <w:pPr>
      <w:keepNext/>
      <w:jc w:val="left"/>
      <w:outlineLvl w:val="4"/>
    </w:pPr>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Char">
    <w:name w:val="标题 5 Char"/>
    <w:basedOn w:val="a0"/>
    <w:link w:val="5"/>
    <w:semiHidden/>
    <w:rsid w:val="00976206"/>
    <w:rPr>
      <w:rFonts w:ascii="Arial" w:hAnsi="Arial" w:cs="Arial"/>
      <w:noProof/>
      <w:color w:val="000000"/>
      <w:sz w:val="15"/>
      <w:szCs w:val="15"/>
    </w:rPr>
  </w:style>
  <w:style w:type="paragraph" w:customStyle="1" w:styleId="FigureText">
    <w:name w:val="Figure Text"/>
    <w:rsid w:val="008051E2"/>
    <w:pPr>
      <w:widowControl w:val="0"/>
      <w:adjustRightInd w:val="0"/>
      <w:snapToGrid w:val="0"/>
      <w:spacing w:line="160" w:lineRule="atLeast"/>
      <w:textAlignment w:val="baseline"/>
    </w:pPr>
    <w:rPr>
      <w:rFonts w:asciiTheme="minorHAnsi" w:eastAsia="思源黑体 CN Normal" w:hAnsiTheme="minorHAnsi" w:cs="Arial"/>
      <w:noProof/>
      <w:sz w:val="15"/>
      <w:szCs w:val="15"/>
    </w:rPr>
  </w:style>
  <w:style w:type="character" w:customStyle="1" w:styleId="Char">
    <w:name w:val="页脚 Char"/>
    <w:basedOn w:val="a0"/>
    <w:link w:val="a3"/>
    <w:uiPriority w:val="99"/>
    <w:rsid w:val="00A41336"/>
    <w:rPr>
      <w:rFonts w:asciiTheme="minorHAnsi" w:hAnsiTheme="minorHAnsi" w:cs="Arial"/>
      <w:noProof/>
      <w:sz w:val="15"/>
      <w:szCs w:val="15"/>
    </w:rPr>
  </w:style>
  <w:style w:type="paragraph" w:customStyle="1" w:styleId="TableHeading">
    <w:name w:val="Table Heading"/>
    <w:link w:val="TableHeadingChar"/>
    <w:qFormat/>
    <w:rsid w:val="003F51B8"/>
    <w:pPr>
      <w:widowControl w:val="0"/>
      <w:adjustRightInd w:val="0"/>
      <w:snapToGrid w:val="0"/>
      <w:spacing w:before="40" w:after="40"/>
      <w:ind w:leftChars="-77" w:left="-115"/>
      <w:jc w:val="center"/>
      <w:textAlignment w:val="baseline"/>
    </w:pPr>
    <w:rPr>
      <w:rFonts w:asciiTheme="minorHAnsi" w:eastAsiaTheme="minorEastAsia" w:hAnsiTheme="minorHAnsi" w:cs="黑体"/>
      <w:b/>
      <w:sz w:val="15"/>
      <w:szCs w:val="15"/>
    </w:rPr>
  </w:style>
  <w:style w:type="paragraph" w:customStyle="1" w:styleId="TableText">
    <w:name w:val="Table Text"/>
    <w:link w:val="TableTextChar"/>
    <w:qFormat/>
    <w:rsid w:val="00D05DC6"/>
    <w:pPr>
      <w:keepLines/>
      <w:widowControl w:val="0"/>
      <w:adjustRightInd w:val="0"/>
      <w:snapToGrid w:val="0"/>
      <w:spacing w:before="40" w:after="40"/>
      <w:jc w:val="both"/>
      <w:textAlignment w:val="baseline"/>
    </w:pPr>
    <w:rPr>
      <w:rFonts w:asciiTheme="minorHAnsi" w:eastAsia="黑体" w:hAnsiTheme="minorHAnsi" w:cs="Arial"/>
      <w:sz w:val="15"/>
      <w:szCs w:val="15"/>
    </w:rPr>
  </w:style>
  <w:style w:type="paragraph" w:styleId="10">
    <w:name w:val="toc 1"/>
    <w:basedOn w:val="a"/>
    <w:next w:val="20"/>
    <w:link w:val="1Char0"/>
    <w:semiHidden/>
    <w:rsid w:val="002F191B"/>
    <w:pPr>
      <w:tabs>
        <w:tab w:val="left" w:pos="180"/>
        <w:tab w:val="left" w:pos="300"/>
        <w:tab w:val="right" w:leader="dot" w:pos="4413"/>
      </w:tabs>
      <w:adjustRightInd/>
      <w:spacing w:after="0"/>
      <w:jc w:val="left"/>
    </w:pPr>
    <w:rPr>
      <w:rFonts w:ascii="Times New Roman" w:hAnsi="Times New Roman" w:cs="Times New Roman"/>
      <w:b/>
      <w:bCs/>
      <w:caps/>
    </w:rPr>
  </w:style>
  <w:style w:type="paragraph" w:styleId="20">
    <w:name w:val="toc 2"/>
    <w:basedOn w:val="a"/>
    <w:next w:val="a"/>
    <w:semiHidden/>
    <w:rsid w:val="00D22D73"/>
    <w:pPr>
      <w:tabs>
        <w:tab w:val="left" w:pos="270"/>
        <w:tab w:val="left" w:pos="490"/>
        <w:tab w:val="left" w:pos="720"/>
        <w:tab w:val="right" w:leader="dot" w:pos="4410"/>
      </w:tabs>
      <w:adjustRightInd/>
      <w:spacing w:after="0"/>
      <w:ind w:left="198"/>
      <w:jc w:val="left"/>
    </w:pPr>
    <w:rPr>
      <w:rFonts w:ascii="Times New Roman" w:hAnsi="Times New Roman" w:cs="Times New Roman"/>
      <w:smallCaps/>
    </w:rPr>
  </w:style>
  <w:style w:type="character" w:customStyle="1" w:styleId="1Char0">
    <w:name w:val="目录 1 Char"/>
    <w:basedOn w:val="a0"/>
    <w:link w:val="10"/>
    <w:rsid w:val="002F191B"/>
    <w:rPr>
      <w:rFonts w:eastAsia="宋体"/>
      <w:b/>
      <w:bCs/>
      <w:caps/>
      <w:sz w:val="18"/>
      <w:szCs w:val="18"/>
      <w:lang w:val="cs-CZ" w:eastAsia="cs-CZ" w:bidi="cs-CZ"/>
    </w:rPr>
  </w:style>
  <w:style w:type="paragraph" w:styleId="30">
    <w:name w:val="toc 3"/>
    <w:basedOn w:val="a"/>
    <w:semiHidden/>
    <w:rsid w:val="002F191B"/>
    <w:pPr>
      <w:tabs>
        <w:tab w:val="left" w:pos="360"/>
        <w:tab w:val="left" w:pos="784"/>
        <w:tab w:val="right" w:leader="dot" w:pos="4413"/>
      </w:tabs>
      <w:adjustRightInd/>
      <w:spacing w:after="0"/>
      <w:ind w:left="340"/>
      <w:jc w:val="left"/>
    </w:pPr>
    <w:rPr>
      <w:rFonts w:ascii="Times New Roman" w:hAnsi="Times New Roman" w:cs="Times New Roman"/>
      <w:iCs/>
    </w:rPr>
  </w:style>
  <w:style w:type="paragraph" w:styleId="a3">
    <w:name w:val="footer"/>
    <w:link w:val="Char"/>
    <w:uiPriority w:val="99"/>
    <w:rsid w:val="00A41336"/>
    <w:pPr>
      <w:jc w:val="center"/>
    </w:pPr>
    <w:rPr>
      <w:rFonts w:asciiTheme="minorHAnsi" w:hAnsiTheme="minorHAnsi" w:cs="Arial"/>
      <w:noProof/>
      <w:sz w:val="15"/>
      <w:szCs w:val="15"/>
    </w:rPr>
  </w:style>
  <w:style w:type="character" w:styleId="a4">
    <w:name w:val="annotation reference"/>
    <w:basedOn w:val="a0"/>
    <w:semiHidden/>
    <w:rsid w:val="00FD19F1"/>
    <w:rPr>
      <w:sz w:val="21"/>
      <w:szCs w:val="21"/>
    </w:rPr>
  </w:style>
  <w:style w:type="paragraph" w:customStyle="1" w:styleId="ItemListinTable">
    <w:name w:val="Item List in Table"/>
    <w:link w:val="ItemListinTableCharChar"/>
    <w:qFormat/>
    <w:rsid w:val="00A41336"/>
    <w:pPr>
      <w:numPr>
        <w:numId w:val="3"/>
      </w:numPr>
      <w:snapToGrid w:val="0"/>
      <w:spacing w:before="40" w:after="40"/>
    </w:pPr>
    <w:rPr>
      <w:rFonts w:asciiTheme="minorHAnsi" w:eastAsia="思源黑体 CN Normal" w:hAnsiTheme="minorHAnsi" w:cs="Arial"/>
      <w:noProof/>
      <w:sz w:val="15"/>
      <w:szCs w:val="15"/>
    </w:rPr>
  </w:style>
  <w:style w:type="paragraph" w:styleId="a5">
    <w:name w:val="caption"/>
    <w:basedOn w:val="a"/>
    <w:next w:val="a"/>
    <w:semiHidden/>
    <w:rsid w:val="00793FC4"/>
    <w:pPr>
      <w:spacing w:before="152" w:after="160"/>
    </w:pPr>
    <w:rPr>
      <w:rFonts w:eastAsia="黑体"/>
    </w:rPr>
  </w:style>
  <w:style w:type="table" w:customStyle="1" w:styleId="Table">
    <w:name w:val="Table"/>
    <w:basedOn w:val="a1"/>
    <w:qFormat/>
    <w:rsid w:val="002A219E"/>
    <w:pPr>
      <w:snapToGrid w:val="0"/>
      <w:spacing w:before="40" w:after="40"/>
    </w:pPr>
    <w:rPr>
      <w:rFonts w:ascii="Arial" w:hAnsi="Arial"/>
      <w:sz w:val="15"/>
    </w:rPr>
    <w:tblPr>
      <w:tblInd w:w="108" w:type="dxa"/>
      <w:tblBorders>
        <w:top w:val="single" w:sz="4" w:space="0" w:color="auto"/>
        <w:bottom w:val="single" w:sz="4" w:space="0" w:color="auto"/>
        <w:insideH w:val="single" w:sz="4" w:space="0" w:color="808080" w:themeColor="background1" w:themeShade="80"/>
        <w:insideV w:val="single" w:sz="4" w:space="0" w:color="808080" w:themeColor="background1" w:themeShade="80"/>
      </w:tblBorders>
    </w:tblPr>
    <w:tcPr>
      <w:vAlign w:val="center"/>
    </w:tcPr>
    <w:tblStylePr w:type="firstRow">
      <w:tblPr/>
      <w:tcPr>
        <w:tcBorders>
          <w:top w:val="single" w:sz="4" w:space="0" w:color="auto"/>
          <w:left w:val="nil"/>
          <w:bottom w:val="single" w:sz="4" w:space="0" w:color="808080" w:themeColor="background1" w:themeShade="80"/>
          <w:right w:val="nil"/>
          <w:insideH w:val="single" w:sz="4" w:space="0" w:color="808080" w:themeColor="background1" w:themeShade="80"/>
          <w:insideV w:val="single" w:sz="4" w:space="0" w:color="808080" w:themeColor="background1" w:themeShade="80"/>
          <w:tl2br w:val="nil"/>
          <w:tr2bl w:val="nil"/>
        </w:tcBorders>
        <w:shd w:val="clear" w:color="auto" w:fill="D9D9D9" w:themeFill="background1" w:themeFillShade="D9"/>
      </w:tcPr>
    </w:tblStylePr>
  </w:style>
  <w:style w:type="paragraph" w:styleId="40">
    <w:name w:val="toc 4"/>
    <w:basedOn w:val="a"/>
    <w:next w:val="a"/>
    <w:autoRedefine/>
    <w:semiHidden/>
    <w:rsid w:val="00793FC4"/>
    <w:pPr>
      <w:spacing w:before="0" w:after="0"/>
      <w:ind w:left="540"/>
      <w:jc w:val="left"/>
    </w:pPr>
    <w:rPr>
      <w:rFonts w:ascii="Times New Roman" w:hAnsi="Times New Roman" w:cs="Times New Roman"/>
    </w:rPr>
  </w:style>
  <w:style w:type="paragraph" w:styleId="50">
    <w:name w:val="toc 5"/>
    <w:basedOn w:val="a"/>
    <w:next w:val="a"/>
    <w:autoRedefine/>
    <w:semiHidden/>
    <w:rsid w:val="00793FC4"/>
    <w:pPr>
      <w:spacing w:before="0" w:after="0"/>
      <w:ind w:left="720"/>
      <w:jc w:val="left"/>
    </w:pPr>
    <w:rPr>
      <w:rFonts w:ascii="Times New Roman" w:hAnsi="Times New Roman" w:cs="Times New Roman"/>
    </w:rPr>
  </w:style>
  <w:style w:type="paragraph" w:styleId="6">
    <w:name w:val="toc 6"/>
    <w:basedOn w:val="a"/>
    <w:next w:val="a"/>
    <w:autoRedefine/>
    <w:semiHidden/>
    <w:rsid w:val="00793FC4"/>
    <w:pPr>
      <w:spacing w:before="0" w:after="0"/>
      <w:ind w:left="900"/>
      <w:jc w:val="left"/>
    </w:pPr>
    <w:rPr>
      <w:rFonts w:ascii="Times New Roman" w:hAnsi="Times New Roman" w:cs="Times New Roman"/>
    </w:rPr>
  </w:style>
  <w:style w:type="paragraph" w:styleId="7">
    <w:name w:val="toc 7"/>
    <w:basedOn w:val="a"/>
    <w:next w:val="a"/>
    <w:autoRedefine/>
    <w:semiHidden/>
    <w:rsid w:val="00793FC4"/>
    <w:pPr>
      <w:spacing w:before="0" w:after="0"/>
      <w:ind w:left="1080"/>
      <w:jc w:val="left"/>
    </w:pPr>
    <w:rPr>
      <w:rFonts w:ascii="Times New Roman" w:hAnsi="Times New Roman" w:cs="Times New Roman"/>
    </w:rPr>
  </w:style>
  <w:style w:type="paragraph" w:styleId="8">
    <w:name w:val="toc 8"/>
    <w:basedOn w:val="a"/>
    <w:next w:val="a"/>
    <w:autoRedefine/>
    <w:semiHidden/>
    <w:rsid w:val="00793FC4"/>
    <w:pPr>
      <w:spacing w:before="0" w:after="0"/>
      <w:ind w:left="1260"/>
      <w:jc w:val="left"/>
    </w:pPr>
    <w:rPr>
      <w:rFonts w:ascii="Times New Roman" w:hAnsi="Times New Roman" w:cs="Times New Roman"/>
    </w:rPr>
  </w:style>
  <w:style w:type="paragraph" w:styleId="9">
    <w:name w:val="toc 9"/>
    <w:basedOn w:val="a"/>
    <w:next w:val="a"/>
    <w:autoRedefine/>
    <w:semiHidden/>
    <w:rsid w:val="00793FC4"/>
    <w:pPr>
      <w:spacing w:before="0" w:after="0"/>
      <w:ind w:left="1440"/>
      <w:jc w:val="left"/>
    </w:pPr>
    <w:rPr>
      <w:rFonts w:ascii="Times New Roman" w:hAnsi="Times New Roman" w:cs="Times New Roman"/>
    </w:rPr>
  </w:style>
  <w:style w:type="paragraph" w:styleId="a6">
    <w:name w:val="Document Map"/>
    <w:basedOn w:val="a"/>
    <w:semiHidden/>
    <w:rsid w:val="00793FC4"/>
    <w:pPr>
      <w:shd w:val="clear" w:color="auto" w:fill="000080"/>
    </w:pPr>
  </w:style>
  <w:style w:type="table" w:styleId="a7">
    <w:name w:val="Table Grid"/>
    <w:basedOn w:val="a1"/>
    <w:rsid w:val="000D036C"/>
    <w:pPr>
      <w:snapToGrid w:val="0"/>
      <w:spacing w:before="40" w:after="40" w:line="300" w:lineRule="auto"/>
      <w:ind w:firstLine="42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
    <w:next w:val="a"/>
    <w:link w:val="FigureChar"/>
    <w:qFormat/>
    <w:rsid w:val="00A41336"/>
  </w:style>
  <w:style w:type="paragraph" w:customStyle="1" w:styleId="commandkeywords">
    <w:name w:val="command keywords"/>
    <w:basedOn w:val="a"/>
    <w:link w:val="commandkeywordsChar"/>
    <w:semiHidden/>
    <w:rsid w:val="000C23C7"/>
    <w:rPr>
      <w:b/>
      <w:bCs/>
    </w:rPr>
  </w:style>
  <w:style w:type="character" w:customStyle="1" w:styleId="commandkeywordsChar">
    <w:name w:val="command keywords Char"/>
    <w:basedOn w:val="a0"/>
    <w:link w:val="commandkeywords"/>
    <w:semiHidden/>
    <w:rsid w:val="00CB7115"/>
    <w:rPr>
      <w:rFonts w:ascii="Arial" w:hAnsi="Arial" w:cs="Arial"/>
      <w:b/>
      <w:bCs/>
      <w:sz w:val="15"/>
      <w:szCs w:val="15"/>
    </w:rPr>
  </w:style>
  <w:style w:type="character" w:styleId="a8">
    <w:name w:val="Hyperlink"/>
    <w:basedOn w:val="a0"/>
    <w:uiPriority w:val="99"/>
    <w:qFormat/>
    <w:rsid w:val="007469CB"/>
    <w:rPr>
      <w:color w:val="0000FF"/>
      <w:u w:val="single"/>
    </w:rPr>
  </w:style>
  <w:style w:type="paragraph" w:customStyle="1" w:styleId="ItemList0">
    <w:name w:val="Item List"/>
    <w:link w:val="ItemListChar"/>
    <w:qFormat/>
    <w:rsid w:val="0032441E"/>
    <w:pPr>
      <w:numPr>
        <w:numId w:val="2"/>
      </w:numPr>
      <w:snapToGrid w:val="0"/>
      <w:ind w:left="303" w:hanging="303"/>
    </w:pPr>
    <w:rPr>
      <w:rFonts w:asciiTheme="minorHAnsi" w:hAnsiTheme="minorHAnsi" w:cs="宋体"/>
      <w:noProof/>
      <w:sz w:val="15"/>
      <w:szCs w:val="13"/>
    </w:rPr>
  </w:style>
  <w:style w:type="character" w:styleId="a9">
    <w:name w:val="page number"/>
    <w:basedOn w:val="a0"/>
    <w:semiHidden/>
    <w:rsid w:val="003F46AC"/>
  </w:style>
  <w:style w:type="paragraph" w:styleId="aa">
    <w:name w:val="annotation text"/>
    <w:basedOn w:val="a"/>
    <w:link w:val="Char0"/>
    <w:semiHidden/>
    <w:rsid w:val="00FD19F1"/>
    <w:pPr>
      <w:jc w:val="left"/>
    </w:pPr>
  </w:style>
  <w:style w:type="paragraph" w:styleId="ab">
    <w:name w:val="annotation subject"/>
    <w:basedOn w:val="aa"/>
    <w:next w:val="aa"/>
    <w:semiHidden/>
    <w:rsid w:val="00FD19F1"/>
    <w:rPr>
      <w:b/>
      <w:bCs/>
    </w:rPr>
  </w:style>
  <w:style w:type="paragraph" w:styleId="ac">
    <w:name w:val="Balloon Text"/>
    <w:basedOn w:val="a"/>
    <w:semiHidden/>
    <w:rsid w:val="00FD19F1"/>
    <w:rPr>
      <w:sz w:val="18"/>
      <w:szCs w:val="18"/>
    </w:rPr>
  </w:style>
  <w:style w:type="paragraph" w:customStyle="1" w:styleId="NotesText">
    <w:name w:val="Notes Text"/>
    <w:basedOn w:val="a"/>
    <w:link w:val="NotesTextCharChar"/>
    <w:qFormat/>
    <w:rsid w:val="009D2DEF"/>
    <w:pPr>
      <w:keepNext/>
      <w:keepLines/>
      <w:widowControl/>
      <w:ind w:left="-102"/>
      <w:outlineLvl w:val="4"/>
    </w:pPr>
    <w:rPr>
      <w:rFonts w:cs="宋体"/>
    </w:rPr>
  </w:style>
  <w:style w:type="table" w:styleId="21">
    <w:name w:val="Table Colorful 2"/>
    <w:basedOn w:val="a1"/>
    <w:rsid w:val="004E6F76"/>
    <w:pPr>
      <w:widowControl w:val="0"/>
      <w:adjustRightInd w:val="0"/>
      <w:snapToGrid w:val="0"/>
      <w:spacing w:before="28" w:after="28"/>
      <w:ind w:firstLine="301"/>
      <w:jc w:val="both"/>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FigureTable">
    <w:name w:val="Figure Table"/>
    <w:basedOn w:val="a1"/>
    <w:uiPriority w:val="99"/>
    <w:qFormat/>
    <w:rsid w:val="003358E2"/>
    <w:pPr>
      <w:snapToGrid w:val="0"/>
      <w:spacing w:line="160" w:lineRule="atLeast"/>
    </w:pPr>
    <w:rPr>
      <w:rFonts w:ascii="Arial" w:eastAsia="楷体_GB2312" w:hAnsi="Arial"/>
      <w:sz w:val="15"/>
    </w:rPr>
    <w:tblPr>
      <w:tblInd w:w="108" w:type="dxa"/>
    </w:tblPr>
  </w:style>
  <w:style w:type="character" w:customStyle="1" w:styleId="1Char">
    <w:name w:val="标题 1 Char"/>
    <w:aliases w:val="heading 1 Char,Heading 1 Char,一级标题 Char"/>
    <w:basedOn w:val="a0"/>
    <w:link w:val="1"/>
    <w:rsid w:val="005B3617"/>
    <w:rPr>
      <w:rFonts w:asciiTheme="minorHAnsi" w:eastAsia="黑体" w:hAnsiTheme="minorHAnsi" w:cs="Arial"/>
      <w:b/>
      <w:color w:val="262626" w:themeColor="text1" w:themeTint="D9"/>
      <w:sz w:val="21"/>
      <w:szCs w:val="21"/>
    </w:rPr>
  </w:style>
  <w:style w:type="character" w:customStyle="1" w:styleId="ItemListChar">
    <w:name w:val="Item List Char"/>
    <w:basedOn w:val="a0"/>
    <w:link w:val="ItemList0"/>
    <w:rsid w:val="0032441E"/>
    <w:rPr>
      <w:rFonts w:asciiTheme="minorHAnsi" w:hAnsiTheme="minorHAnsi" w:cs="宋体"/>
      <w:noProof/>
      <w:sz w:val="15"/>
      <w:szCs w:val="13"/>
    </w:rPr>
  </w:style>
  <w:style w:type="paragraph" w:customStyle="1" w:styleId="INStep">
    <w:name w:val="IN Step"/>
    <w:qFormat/>
    <w:rsid w:val="00904587"/>
    <w:pPr>
      <w:keepLines/>
      <w:numPr>
        <w:ilvl w:val="8"/>
        <w:numId w:val="14"/>
      </w:numPr>
      <w:snapToGrid w:val="0"/>
      <w:spacing w:before="40" w:after="40"/>
      <w:ind w:left="227" w:hanging="227"/>
    </w:pPr>
    <w:rPr>
      <w:rFonts w:asciiTheme="minorHAnsi" w:eastAsia="思源黑体 CN Normal" w:hAnsiTheme="minorHAnsi" w:cs="Arial"/>
      <w:kern w:val="2"/>
      <w:sz w:val="15"/>
    </w:rPr>
  </w:style>
  <w:style w:type="paragraph" w:customStyle="1" w:styleId="TableDescription">
    <w:name w:val="Table Description"/>
    <w:basedOn w:val="a"/>
    <w:qFormat/>
    <w:rsid w:val="00EF5E71"/>
    <w:pPr>
      <w:keepNext/>
      <w:keepLines/>
      <w:numPr>
        <w:numId w:val="16"/>
      </w:numPr>
      <w:snapToGrid/>
      <w:jc w:val="left"/>
    </w:pPr>
    <w:rPr>
      <w:rFonts w:eastAsia="思源黑体 CN Medium"/>
      <w:noProof w:val="0"/>
    </w:rPr>
  </w:style>
  <w:style w:type="paragraph" w:customStyle="1" w:styleId="FigureDescription">
    <w:name w:val="Figure Description"/>
    <w:basedOn w:val="a"/>
    <w:qFormat/>
    <w:rsid w:val="00EF5E71"/>
    <w:pPr>
      <w:keepNext/>
      <w:keepLines/>
      <w:numPr>
        <w:numId w:val="15"/>
      </w:numPr>
      <w:snapToGrid/>
      <w:jc w:val="left"/>
    </w:pPr>
    <w:rPr>
      <w:noProof w:val="0"/>
      <w:szCs w:val="16"/>
    </w:rPr>
  </w:style>
  <w:style w:type="paragraph" w:customStyle="1" w:styleId="ItemStepinTable">
    <w:name w:val="Item Step in Table"/>
    <w:qFormat/>
    <w:rsid w:val="00B96ED6"/>
    <w:pPr>
      <w:numPr>
        <w:numId w:val="11"/>
      </w:numPr>
      <w:snapToGrid w:val="0"/>
      <w:spacing w:before="40" w:after="40"/>
      <w:ind w:left="176" w:hanging="176"/>
      <w:jc w:val="both"/>
    </w:pPr>
    <w:rPr>
      <w:rFonts w:asciiTheme="minorHAnsi" w:hAnsiTheme="minorHAnsi" w:cs="Arial"/>
      <w:sz w:val="15"/>
      <w:szCs w:val="13"/>
    </w:rPr>
  </w:style>
  <w:style w:type="table" w:customStyle="1" w:styleId="StepTable">
    <w:name w:val="StepTable"/>
    <w:basedOn w:val="a1"/>
    <w:uiPriority w:val="99"/>
    <w:qFormat/>
    <w:rsid w:val="00C702AC"/>
    <w:rPr>
      <w:sz w:val="15"/>
    </w:rPr>
    <w:tblPr>
      <w:tblInd w:w="312" w:type="dxa"/>
    </w:tblPr>
  </w:style>
  <w:style w:type="paragraph" w:styleId="ad">
    <w:name w:val="List Paragraph"/>
    <w:basedOn w:val="a"/>
    <w:uiPriority w:val="34"/>
    <w:rsid w:val="00156E65"/>
    <w:pPr>
      <w:ind w:firstLineChars="200" w:firstLine="420"/>
    </w:pPr>
  </w:style>
  <w:style w:type="character" w:customStyle="1" w:styleId="Char0">
    <w:name w:val="批注文字 Char"/>
    <w:basedOn w:val="a0"/>
    <w:link w:val="aa"/>
    <w:semiHidden/>
    <w:rsid w:val="003E4CD2"/>
    <w:rPr>
      <w:rFonts w:ascii="Arial" w:hAnsi="Arial" w:cs="Arial"/>
      <w:noProof/>
      <w:sz w:val="15"/>
      <w:szCs w:val="15"/>
    </w:rPr>
  </w:style>
  <w:style w:type="paragraph" w:customStyle="1" w:styleId="NotesHeadinginTable">
    <w:name w:val="Notes Heading in Table"/>
    <w:basedOn w:val="TableText"/>
    <w:rsid w:val="00197D83"/>
    <w:pPr>
      <w:keepNext/>
      <w:widowControl/>
    </w:pPr>
    <w:rPr>
      <w:b/>
    </w:rPr>
  </w:style>
  <w:style w:type="paragraph" w:customStyle="1" w:styleId="NotesHeading">
    <w:name w:val="Notes Heading"/>
    <w:basedOn w:val="NotesText"/>
    <w:link w:val="NotesHeadingCharChar"/>
    <w:qFormat/>
    <w:rsid w:val="00A41336"/>
    <w:rPr>
      <w:rFonts w:ascii="Calibri" w:eastAsia="黑体" w:hAnsi="Calibri"/>
      <w:szCs w:val="16"/>
    </w:rPr>
  </w:style>
  <w:style w:type="table" w:customStyle="1" w:styleId="NotesTable">
    <w:name w:val="Notes Table"/>
    <w:basedOn w:val="a1"/>
    <w:uiPriority w:val="99"/>
    <w:qFormat/>
    <w:rsid w:val="00680E5A"/>
    <w:pPr>
      <w:spacing w:before="40" w:after="40"/>
      <w:jc w:val="both"/>
    </w:pPr>
    <w:rPr>
      <w:rFonts w:ascii="Arial" w:eastAsia="楷体_GB2312" w:hAnsi="Arial"/>
      <w:sz w:val="16"/>
    </w:rPr>
    <w:tblPr>
      <w:tblInd w:w="108" w:type="dxa"/>
    </w:tblPr>
    <w:tcPr>
      <w:vAlign w:val="center"/>
    </w:tcPr>
    <w:tblStylePr w:type="firstCol">
      <w:pPr>
        <w:jc w:val="both"/>
      </w:pPr>
      <w:tblPr/>
      <w:tcPr>
        <w:vAlign w:val="top"/>
      </w:tcPr>
    </w:tblStylePr>
  </w:style>
  <w:style w:type="paragraph" w:customStyle="1" w:styleId="NotesTextList">
    <w:name w:val="Notes Text List"/>
    <w:basedOn w:val="ItemListinTable"/>
    <w:link w:val="NotesTextListCharChar"/>
    <w:qFormat/>
    <w:rsid w:val="00A05605"/>
    <w:pPr>
      <w:tabs>
        <w:tab w:val="clear" w:pos="227"/>
      </w:tabs>
      <w:ind w:left="109" w:hanging="154"/>
      <w:jc w:val="both"/>
    </w:pPr>
    <w:rPr>
      <w:rFonts w:eastAsiaTheme="minorEastAsia" w:cs="宋体"/>
      <w:szCs w:val="13"/>
    </w:rPr>
  </w:style>
  <w:style w:type="paragraph" w:customStyle="1" w:styleId="NotesTextinTable">
    <w:name w:val="Notes Text in Table"/>
    <w:basedOn w:val="ItemListinTable"/>
    <w:rsid w:val="008051E2"/>
    <w:pPr>
      <w:numPr>
        <w:numId w:val="0"/>
      </w:numPr>
    </w:pPr>
    <w:rPr>
      <w:rFonts w:ascii="Calibri" w:eastAsia="华文楷体" w:hAnsi="Calibri"/>
    </w:rPr>
  </w:style>
  <w:style w:type="character" w:customStyle="1" w:styleId="TableTextChar">
    <w:name w:val="Table Text Char"/>
    <w:basedOn w:val="a0"/>
    <w:link w:val="TableText"/>
    <w:rsid w:val="00D05DC6"/>
    <w:rPr>
      <w:rFonts w:asciiTheme="minorHAnsi" w:eastAsia="黑体" w:hAnsiTheme="minorHAnsi" w:cs="Arial"/>
      <w:sz w:val="15"/>
      <w:szCs w:val="15"/>
    </w:rPr>
  </w:style>
  <w:style w:type="character" w:customStyle="1" w:styleId="NotesTextCharChar">
    <w:name w:val="Notes Text Char Char"/>
    <w:basedOn w:val="a0"/>
    <w:link w:val="NotesText"/>
    <w:locked/>
    <w:rsid w:val="009D2DEF"/>
    <w:rPr>
      <w:rFonts w:asciiTheme="minorHAnsi" w:eastAsiaTheme="minorEastAsia" w:hAnsiTheme="minorHAnsi" w:cs="宋体"/>
      <w:noProof/>
      <w:sz w:val="13"/>
      <w:szCs w:val="14"/>
    </w:rPr>
  </w:style>
  <w:style w:type="character" w:customStyle="1" w:styleId="NotesHeadingCharChar">
    <w:name w:val="Notes Heading Char Char"/>
    <w:basedOn w:val="a0"/>
    <w:link w:val="NotesHeading"/>
    <w:locked/>
    <w:rsid w:val="00A41336"/>
    <w:rPr>
      <w:rFonts w:ascii="Calibri" w:eastAsia="黑体" w:hAnsi="Calibri" w:cs="宋体"/>
      <w:noProof/>
      <w:sz w:val="15"/>
      <w:szCs w:val="16"/>
    </w:rPr>
  </w:style>
  <w:style w:type="character" w:customStyle="1" w:styleId="NotesTextListCharChar">
    <w:name w:val="Notes Text List Char Char"/>
    <w:basedOn w:val="a0"/>
    <w:link w:val="NotesTextList"/>
    <w:rsid w:val="00A05605"/>
    <w:rPr>
      <w:rFonts w:asciiTheme="minorHAnsi" w:eastAsiaTheme="minorEastAsia" w:hAnsiTheme="minorHAnsi" w:cs="宋体"/>
      <w:noProof/>
      <w:sz w:val="15"/>
      <w:szCs w:val="13"/>
    </w:rPr>
  </w:style>
  <w:style w:type="paragraph" w:customStyle="1" w:styleId="NotesTextListinTable">
    <w:name w:val="Notes Text List in Table"/>
    <w:basedOn w:val="ItemListinTable"/>
    <w:qFormat/>
    <w:rsid w:val="008051E2"/>
    <w:rPr>
      <w:rFonts w:eastAsia="华文楷体"/>
    </w:rPr>
  </w:style>
  <w:style w:type="character" w:customStyle="1" w:styleId="FigureChar">
    <w:name w:val="Figure Char"/>
    <w:basedOn w:val="a0"/>
    <w:link w:val="Figure"/>
    <w:locked/>
    <w:rsid w:val="00A41336"/>
    <w:rPr>
      <w:rFonts w:asciiTheme="minorHAnsi" w:eastAsiaTheme="minorEastAsia" w:hAnsiTheme="minorHAnsi" w:cs="Arial"/>
      <w:noProof/>
      <w:sz w:val="15"/>
      <w:szCs w:val="15"/>
    </w:rPr>
  </w:style>
  <w:style w:type="character" w:customStyle="1" w:styleId="TableHeadingChar">
    <w:name w:val="Table Heading Char"/>
    <w:link w:val="TableHeading"/>
    <w:rsid w:val="003F51B8"/>
    <w:rPr>
      <w:rFonts w:asciiTheme="minorHAnsi" w:eastAsiaTheme="minorEastAsia" w:hAnsiTheme="minorHAnsi" w:cs="黑体"/>
      <w:b/>
      <w:sz w:val="15"/>
      <w:szCs w:val="15"/>
    </w:rPr>
  </w:style>
  <w:style w:type="character" w:customStyle="1" w:styleId="ItemListinTableCharChar">
    <w:name w:val="Item List in Table Char Char"/>
    <w:basedOn w:val="a0"/>
    <w:link w:val="ItemListinTable"/>
    <w:rsid w:val="00A41336"/>
    <w:rPr>
      <w:rFonts w:asciiTheme="minorHAnsi" w:eastAsia="思源黑体 CN Normal" w:hAnsiTheme="minorHAnsi" w:cs="Arial"/>
      <w:noProof/>
      <w:sz w:val="15"/>
      <w:szCs w:val="15"/>
    </w:rPr>
  </w:style>
  <w:style w:type="table" w:customStyle="1" w:styleId="11">
    <w:name w:val="样式1"/>
    <w:basedOn w:val="a1"/>
    <w:uiPriority w:val="99"/>
    <w:rsid w:val="0050424E"/>
    <w:tblPr/>
  </w:style>
  <w:style w:type="paragraph" w:customStyle="1" w:styleId="INFeature">
    <w:name w:val="IN Feature"/>
    <w:next w:val="INStep"/>
    <w:semiHidden/>
    <w:rsid w:val="00E57552"/>
    <w:pPr>
      <w:keepNext/>
      <w:keepLines/>
      <w:numPr>
        <w:ilvl w:val="7"/>
        <w:numId w:val="6"/>
      </w:numPr>
      <w:spacing w:before="240" w:after="240"/>
      <w:outlineLvl w:val="7"/>
    </w:pPr>
    <w:rPr>
      <w:rFonts w:ascii="Arial" w:eastAsia="黑体" w:hAnsi="Arial" w:cs="Arial"/>
      <w:b/>
      <w:bCs/>
      <w:kern w:val="2"/>
    </w:rPr>
  </w:style>
  <w:style w:type="paragraph" w:styleId="ae">
    <w:name w:val="No Spacing"/>
    <w:link w:val="Char1"/>
    <w:uiPriority w:val="1"/>
    <w:qFormat/>
    <w:rsid w:val="00607E59"/>
    <w:rPr>
      <w:rFonts w:asciiTheme="minorHAnsi" w:eastAsiaTheme="minorEastAsia" w:hAnsiTheme="minorHAnsi" w:cstheme="minorBidi"/>
      <w:sz w:val="22"/>
      <w:szCs w:val="22"/>
    </w:rPr>
  </w:style>
  <w:style w:type="character" w:customStyle="1" w:styleId="Char1">
    <w:name w:val="无间隔 Char"/>
    <w:basedOn w:val="a0"/>
    <w:link w:val="ae"/>
    <w:uiPriority w:val="1"/>
    <w:rsid w:val="00607E59"/>
    <w:rPr>
      <w:rFonts w:asciiTheme="minorHAnsi" w:eastAsiaTheme="minorEastAsia" w:hAnsiTheme="minorHAnsi" w:cstheme="minorBidi"/>
      <w:sz w:val="22"/>
      <w:szCs w:val="22"/>
    </w:rPr>
  </w:style>
  <w:style w:type="paragraph" w:customStyle="1" w:styleId="12">
    <w:name w:val="封面标题1"/>
    <w:basedOn w:val="a"/>
    <w:rsid w:val="00632919"/>
    <w:pPr>
      <w:spacing w:line="300" w:lineRule="auto"/>
      <w:ind w:leftChars="284" w:left="426"/>
    </w:pPr>
    <w:rPr>
      <w:rFonts w:ascii="Calibri" w:hAnsi="Calibri"/>
      <w:b/>
      <w:color w:val="262626" w:themeColor="text1" w:themeTint="D9"/>
      <w:sz w:val="24"/>
      <w:szCs w:val="36"/>
    </w:rPr>
  </w:style>
  <w:style w:type="paragraph" w:customStyle="1" w:styleId="22">
    <w:name w:val="封面标题2"/>
    <w:basedOn w:val="12"/>
    <w:rsid w:val="006A2486"/>
    <w:rPr>
      <w:color w:val="auto"/>
    </w:rPr>
  </w:style>
  <w:style w:type="paragraph" w:customStyle="1" w:styleId="af">
    <w:name w:val="封面版本"/>
    <w:basedOn w:val="a"/>
    <w:rsid w:val="00591B06"/>
    <w:pPr>
      <w:ind w:leftChars="284" w:left="426"/>
    </w:pPr>
    <w:rPr>
      <w:rFonts w:eastAsia="黑体"/>
      <w:sz w:val="11"/>
      <w:szCs w:val="16"/>
    </w:rPr>
  </w:style>
  <w:style w:type="table" w:customStyle="1" w:styleId="af0">
    <w:name w:val="一纸通"/>
    <w:basedOn w:val="a1"/>
    <w:uiPriority w:val="99"/>
    <w:rsid w:val="00E406A2"/>
    <w:tblPr/>
  </w:style>
  <w:style w:type="paragraph" w:customStyle="1" w:styleId="ItemStep">
    <w:name w:val="Item Step"/>
    <w:basedOn w:val="a"/>
    <w:link w:val="ItemStepCharChar"/>
    <w:rsid w:val="00834188"/>
    <w:pPr>
      <w:widowControl/>
      <w:numPr>
        <w:ilvl w:val="4"/>
        <w:numId w:val="14"/>
      </w:numPr>
      <w:adjustRightInd/>
      <w:ind w:left="210" w:hanging="210"/>
      <w:jc w:val="left"/>
      <w:textAlignment w:val="auto"/>
    </w:pPr>
    <w:rPr>
      <w:noProof w:val="0"/>
    </w:rPr>
  </w:style>
  <w:style w:type="paragraph" w:customStyle="1" w:styleId="af1">
    <w:name w:val="扉页正文"/>
    <w:basedOn w:val="a"/>
    <w:rsid w:val="0000077D"/>
    <w:rPr>
      <w:sz w:val="13"/>
    </w:rPr>
  </w:style>
  <w:style w:type="paragraph" w:customStyle="1" w:styleId="ItemList">
    <w:name w:val="扉页Item List"/>
    <w:basedOn w:val="ItemList0"/>
    <w:rsid w:val="00A05605"/>
    <w:pPr>
      <w:numPr>
        <w:numId w:val="17"/>
      </w:numPr>
      <w:jc w:val="both"/>
    </w:pPr>
    <w:rPr>
      <w:sz w:val="13"/>
    </w:rPr>
  </w:style>
  <w:style w:type="paragraph" w:customStyle="1" w:styleId="NotesTextList0">
    <w:name w:val="扉页Notes Text List"/>
    <w:basedOn w:val="NotesTextList"/>
    <w:rsid w:val="00D50D55"/>
    <w:pPr>
      <w:ind w:hanging="109"/>
    </w:pPr>
    <w:rPr>
      <w:sz w:val="13"/>
    </w:rPr>
  </w:style>
  <w:style w:type="paragraph" w:customStyle="1" w:styleId="TableText0">
    <w:name w:val="扉页Table Text"/>
    <w:rsid w:val="00DE6F86"/>
    <w:pPr>
      <w:ind w:hangingChars="7" w:hanging="11"/>
    </w:pPr>
    <w:rPr>
      <w:rFonts w:asciiTheme="minorHAnsi" w:eastAsia="黑体" w:hAnsiTheme="minorHAnsi" w:cs="Arial"/>
      <w:sz w:val="15"/>
      <w:szCs w:val="15"/>
    </w:rPr>
  </w:style>
  <w:style w:type="paragraph" w:styleId="af2">
    <w:name w:val="header"/>
    <w:basedOn w:val="a"/>
    <w:link w:val="Char2"/>
    <w:rsid w:val="00144448"/>
    <w:pPr>
      <w:pBdr>
        <w:bottom w:val="single" w:sz="6" w:space="1" w:color="auto"/>
      </w:pBdr>
      <w:tabs>
        <w:tab w:val="center" w:pos="4153"/>
        <w:tab w:val="right" w:pos="8306"/>
      </w:tabs>
      <w:jc w:val="center"/>
    </w:pPr>
    <w:rPr>
      <w:sz w:val="18"/>
      <w:szCs w:val="18"/>
    </w:rPr>
  </w:style>
  <w:style w:type="character" w:customStyle="1" w:styleId="Char2">
    <w:name w:val="页眉 Char"/>
    <w:basedOn w:val="a0"/>
    <w:link w:val="af2"/>
    <w:rsid w:val="00144448"/>
    <w:rPr>
      <w:rFonts w:asciiTheme="minorHAnsi" w:eastAsiaTheme="minorEastAsia" w:hAnsiTheme="minorHAnsi" w:cs="Arial"/>
      <w:noProof/>
      <w:sz w:val="18"/>
      <w:szCs w:val="18"/>
    </w:rPr>
  </w:style>
  <w:style w:type="character" w:customStyle="1" w:styleId="ItemStepCharChar">
    <w:name w:val="Item Step Char Char"/>
    <w:link w:val="ItemStep"/>
    <w:rsid w:val="00834188"/>
    <w:rPr>
      <w:rFonts w:asciiTheme="minorHAnsi" w:eastAsiaTheme="minorEastAsia" w:hAnsiTheme="minorHAnsi" w:cs="Arial"/>
      <w:sz w:val="15"/>
      <w:szCs w:val="15"/>
    </w:rPr>
  </w:style>
  <w:style w:type="character" w:customStyle="1" w:styleId="ItemListCharChar">
    <w:name w:val="Item List Char Char"/>
    <w:basedOn w:val="a0"/>
    <w:rsid w:val="00D64352"/>
    <w:rPr>
      <w:rFonts w:ascii="Calibri" w:hAnsi="Calibri" w:cs="Arial"/>
      <w:sz w:val="18"/>
    </w:rPr>
  </w:style>
  <w:style w:type="character" w:customStyle="1" w:styleId="SC4208963">
    <w:name w:val="SC.4.208963"/>
    <w:uiPriority w:val="99"/>
    <w:rsid w:val="00D46EC8"/>
    <w:rPr>
      <w:rFonts w:cs="Agfa Rotis Sans Serif Ex Bold"/>
      <w:b/>
      <w:bCs/>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cs-CZ" w:eastAsia="cs-CZ" w:bidi="cs-CZ"/>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Hyperlink" w:uiPriority="9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a">
    <w:name w:val="Normal"/>
    <w:rsid w:val="001E0B73"/>
    <w:pPr>
      <w:widowControl w:val="0"/>
      <w:adjustRightInd w:val="0"/>
      <w:snapToGrid w:val="0"/>
      <w:spacing w:before="40" w:after="40"/>
      <w:jc w:val="both"/>
      <w:textAlignment w:val="baseline"/>
    </w:pPr>
    <w:rPr>
      <w:rFonts w:asciiTheme="minorHAnsi" w:eastAsiaTheme="minorEastAsia" w:hAnsiTheme="minorHAnsi" w:cs="Arial"/>
      <w:noProof/>
      <w:sz w:val="15"/>
      <w:szCs w:val="15"/>
    </w:rPr>
  </w:style>
  <w:style w:type="paragraph" w:styleId="1">
    <w:name w:val="heading 1"/>
    <w:aliases w:val="heading 1,Heading 1,一级标题"/>
    <w:basedOn w:val="3"/>
    <w:next w:val="2"/>
    <w:link w:val="1Char"/>
    <w:qFormat/>
    <w:rsid w:val="005B3617"/>
    <w:pPr>
      <w:numPr>
        <w:numId w:val="9"/>
      </w:numPr>
      <w:ind w:left="301" w:hanging="301"/>
      <w:outlineLvl w:val="0"/>
    </w:pPr>
    <w:rPr>
      <w:noProof w:val="0"/>
      <w:sz w:val="21"/>
      <w:szCs w:val="21"/>
    </w:rPr>
  </w:style>
  <w:style w:type="paragraph" w:styleId="2">
    <w:name w:val="heading 2"/>
    <w:aliases w:val="标题 2 Char,标题 2 Char Char Char,标题 2 Char Char Char Char Char Char Char Char Char,标题 2 Char Char Char Char Char Char Char,标题 2 Char Char Char Char Char,heading 2,Heading 2"/>
    <w:basedOn w:val="3"/>
    <w:next w:val="3"/>
    <w:qFormat/>
    <w:rsid w:val="006552E2"/>
    <w:pPr>
      <w:numPr>
        <w:ilvl w:val="1"/>
      </w:numPr>
      <w:outlineLvl w:val="1"/>
    </w:pPr>
    <w:rPr>
      <w:sz w:val="18"/>
      <w:szCs w:val="18"/>
    </w:rPr>
  </w:style>
  <w:style w:type="paragraph" w:styleId="3">
    <w:name w:val="heading 3"/>
    <w:aliases w:val="标题 3 Char1 Char,标题 3 Char1,标题 3 Char,标题 3 Char Char Char1 Char Char,标题 3 Char Char Char Char Char Char,标题 3 Char Char Char Char Char Char Char Char1 Char Char,标题 31 Char Char,标题 3 Char Char1,标题 3 Char Char Char,标题 3 Char Char1 Char,标题 31,Heading 3"/>
    <w:next w:val="4"/>
    <w:qFormat/>
    <w:rsid w:val="006552E2"/>
    <w:pPr>
      <w:keepNext/>
      <w:numPr>
        <w:ilvl w:val="2"/>
        <w:numId w:val="14"/>
      </w:numPr>
      <w:snapToGrid w:val="0"/>
      <w:spacing w:before="40" w:after="40"/>
      <w:outlineLvl w:val="2"/>
    </w:pPr>
    <w:rPr>
      <w:rFonts w:asciiTheme="minorHAnsi" w:eastAsia="黑体" w:hAnsiTheme="minorHAnsi" w:cs="Arial"/>
      <w:b/>
      <w:noProof/>
      <w:color w:val="262626" w:themeColor="text1" w:themeTint="D9"/>
      <w:sz w:val="15"/>
      <w:szCs w:val="15"/>
    </w:rPr>
  </w:style>
  <w:style w:type="paragraph" w:styleId="4">
    <w:name w:val="heading 4"/>
    <w:aliases w:val="标题 4 Char Char,标题 4 Char Char Char,标题 41,标题 41 Char,标题 41 Char Char"/>
    <w:next w:val="a"/>
    <w:qFormat/>
    <w:rsid w:val="00031CA5"/>
    <w:pPr>
      <w:keepNext/>
      <w:numPr>
        <w:ilvl w:val="3"/>
        <w:numId w:val="14"/>
      </w:numPr>
      <w:snapToGrid w:val="0"/>
      <w:spacing w:before="40" w:after="40"/>
      <w:outlineLvl w:val="3"/>
    </w:pPr>
    <w:rPr>
      <w:rFonts w:asciiTheme="minorHAnsi" w:eastAsiaTheme="minorEastAsia" w:hAnsiTheme="minorHAnsi" w:cs="Arial"/>
      <w:b/>
      <w:noProof/>
      <w:sz w:val="13"/>
      <w:szCs w:val="15"/>
    </w:rPr>
  </w:style>
  <w:style w:type="paragraph" w:styleId="5">
    <w:name w:val="heading 5"/>
    <w:basedOn w:val="a"/>
    <w:next w:val="a"/>
    <w:link w:val="5Char"/>
    <w:semiHidden/>
    <w:qFormat/>
    <w:rsid w:val="00FA41BE"/>
    <w:pPr>
      <w:keepNext/>
      <w:jc w:val="left"/>
      <w:outlineLvl w:val="4"/>
    </w:pPr>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Char">
    <w:name w:val="标题 5 Char"/>
    <w:basedOn w:val="a0"/>
    <w:link w:val="5"/>
    <w:semiHidden/>
    <w:rsid w:val="00976206"/>
    <w:rPr>
      <w:rFonts w:ascii="Arial" w:hAnsi="Arial" w:cs="Arial"/>
      <w:noProof/>
      <w:color w:val="000000"/>
      <w:sz w:val="15"/>
      <w:szCs w:val="15"/>
    </w:rPr>
  </w:style>
  <w:style w:type="paragraph" w:customStyle="1" w:styleId="FigureText">
    <w:name w:val="Figure Text"/>
    <w:rsid w:val="008051E2"/>
    <w:pPr>
      <w:widowControl w:val="0"/>
      <w:adjustRightInd w:val="0"/>
      <w:snapToGrid w:val="0"/>
      <w:spacing w:line="160" w:lineRule="atLeast"/>
      <w:textAlignment w:val="baseline"/>
    </w:pPr>
    <w:rPr>
      <w:rFonts w:asciiTheme="minorHAnsi" w:eastAsia="思源黑体 CN Normal" w:hAnsiTheme="minorHAnsi" w:cs="Arial"/>
      <w:noProof/>
      <w:sz w:val="15"/>
      <w:szCs w:val="15"/>
    </w:rPr>
  </w:style>
  <w:style w:type="character" w:customStyle="1" w:styleId="Char">
    <w:name w:val="页脚 Char"/>
    <w:basedOn w:val="a0"/>
    <w:link w:val="a3"/>
    <w:uiPriority w:val="99"/>
    <w:rsid w:val="00A41336"/>
    <w:rPr>
      <w:rFonts w:asciiTheme="minorHAnsi" w:hAnsiTheme="minorHAnsi" w:cs="Arial"/>
      <w:noProof/>
      <w:sz w:val="15"/>
      <w:szCs w:val="15"/>
    </w:rPr>
  </w:style>
  <w:style w:type="paragraph" w:customStyle="1" w:styleId="TableHeading">
    <w:name w:val="Table Heading"/>
    <w:link w:val="TableHeadingChar"/>
    <w:qFormat/>
    <w:rsid w:val="003F51B8"/>
    <w:pPr>
      <w:widowControl w:val="0"/>
      <w:adjustRightInd w:val="0"/>
      <w:snapToGrid w:val="0"/>
      <w:spacing w:before="40" w:after="40"/>
      <w:ind w:leftChars="-77" w:left="-115"/>
      <w:jc w:val="center"/>
      <w:textAlignment w:val="baseline"/>
    </w:pPr>
    <w:rPr>
      <w:rFonts w:asciiTheme="minorHAnsi" w:eastAsiaTheme="minorEastAsia" w:hAnsiTheme="minorHAnsi" w:cs="黑体"/>
      <w:b/>
      <w:sz w:val="15"/>
      <w:szCs w:val="15"/>
    </w:rPr>
  </w:style>
  <w:style w:type="paragraph" w:customStyle="1" w:styleId="TableText">
    <w:name w:val="Table Text"/>
    <w:link w:val="TableTextChar"/>
    <w:qFormat/>
    <w:rsid w:val="00D05DC6"/>
    <w:pPr>
      <w:keepLines/>
      <w:widowControl w:val="0"/>
      <w:adjustRightInd w:val="0"/>
      <w:snapToGrid w:val="0"/>
      <w:spacing w:before="40" w:after="40"/>
      <w:jc w:val="both"/>
      <w:textAlignment w:val="baseline"/>
    </w:pPr>
    <w:rPr>
      <w:rFonts w:asciiTheme="minorHAnsi" w:eastAsia="黑体" w:hAnsiTheme="minorHAnsi" w:cs="Arial"/>
      <w:sz w:val="15"/>
      <w:szCs w:val="15"/>
    </w:rPr>
  </w:style>
  <w:style w:type="paragraph" w:styleId="10">
    <w:name w:val="toc 1"/>
    <w:basedOn w:val="a"/>
    <w:next w:val="20"/>
    <w:link w:val="1Char0"/>
    <w:semiHidden/>
    <w:rsid w:val="002F191B"/>
    <w:pPr>
      <w:tabs>
        <w:tab w:val="left" w:pos="180"/>
        <w:tab w:val="left" w:pos="300"/>
        <w:tab w:val="right" w:leader="dot" w:pos="4413"/>
      </w:tabs>
      <w:adjustRightInd/>
      <w:spacing w:after="0"/>
      <w:jc w:val="left"/>
    </w:pPr>
    <w:rPr>
      <w:rFonts w:ascii="Times New Roman" w:hAnsi="Times New Roman" w:cs="Times New Roman"/>
      <w:b/>
      <w:bCs/>
      <w:caps/>
    </w:rPr>
  </w:style>
  <w:style w:type="paragraph" w:styleId="20">
    <w:name w:val="toc 2"/>
    <w:basedOn w:val="a"/>
    <w:next w:val="a"/>
    <w:semiHidden/>
    <w:rsid w:val="00D22D73"/>
    <w:pPr>
      <w:tabs>
        <w:tab w:val="left" w:pos="270"/>
        <w:tab w:val="left" w:pos="490"/>
        <w:tab w:val="left" w:pos="720"/>
        <w:tab w:val="right" w:leader="dot" w:pos="4410"/>
      </w:tabs>
      <w:adjustRightInd/>
      <w:spacing w:after="0"/>
      <w:ind w:left="198"/>
      <w:jc w:val="left"/>
    </w:pPr>
    <w:rPr>
      <w:rFonts w:ascii="Times New Roman" w:hAnsi="Times New Roman" w:cs="Times New Roman"/>
      <w:smallCaps/>
    </w:rPr>
  </w:style>
  <w:style w:type="character" w:customStyle="1" w:styleId="1Char0">
    <w:name w:val="目录 1 Char"/>
    <w:basedOn w:val="a0"/>
    <w:link w:val="10"/>
    <w:rsid w:val="002F191B"/>
    <w:rPr>
      <w:rFonts w:eastAsia="宋体"/>
      <w:b/>
      <w:bCs/>
      <w:caps/>
      <w:sz w:val="18"/>
      <w:szCs w:val="18"/>
      <w:lang w:val="cs-CZ" w:eastAsia="cs-CZ" w:bidi="cs-CZ"/>
    </w:rPr>
  </w:style>
  <w:style w:type="paragraph" w:styleId="30">
    <w:name w:val="toc 3"/>
    <w:basedOn w:val="a"/>
    <w:semiHidden/>
    <w:rsid w:val="002F191B"/>
    <w:pPr>
      <w:tabs>
        <w:tab w:val="left" w:pos="360"/>
        <w:tab w:val="left" w:pos="784"/>
        <w:tab w:val="right" w:leader="dot" w:pos="4413"/>
      </w:tabs>
      <w:adjustRightInd/>
      <w:spacing w:after="0"/>
      <w:ind w:left="340"/>
      <w:jc w:val="left"/>
    </w:pPr>
    <w:rPr>
      <w:rFonts w:ascii="Times New Roman" w:hAnsi="Times New Roman" w:cs="Times New Roman"/>
      <w:iCs/>
    </w:rPr>
  </w:style>
  <w:style w:type="paragraph" w:styleId="a3">
    <w:name w:val="footer"/>
    <w:link w:val="Char"/>
    <w:uiPriority w:val="99"/>
    <w:rsid w:val="00A41336"/>
    <w:pPr>
      <w:jc w:val="center"/>
    </w:pPr>
    <w:rPr>
      <w:rFonts w:asciiTheme="minorHAnsi" w:hAnsiTheme="minorHAnsi" w:cs="Arial"/>
      <w:noProof/>
      <w:sz w:val="15"/>
      <w:szCs w:val="15"/>
    </w:rPr>
  </w:style>
  <w:style w:type="character" w:styleId="a4">
    <w:name w:val="annotation reference"/>
    <w:basedOn w:val="a0"/>
    <w:semiHidden/>
    <w:rsid w:val="00FD19F1"/>
    <w:rPr>
      <w:sz w:val="21"/>
      <w:szCs w:val="21"/>
    </w:rPr>
  </w:style>
  <w:style w:type="paragraph" w:customStyle="1" w:styleId="ItemListinTable">
    <w:name w:val="Item List in Table"/>
    <w:link w:val="ItemListinTableCharChar"/>
    <w:qFormat/>
    <w:rsid w:val="00A41336"/>
    <w:pPr>
      <w:numPr>
        <w:numId w:val="3"/>
      </w:numPr>
      <w:snapToGrid w:val="0"/>
      <w:spacing w:before="40" w:after="40"/>
    </w:pPr>
    <w:rPr>
      <w:rFonts w:asciiTheme="minorHAnsi" w:eastAsia="思源黑体 CN Normal" w:hAnsiTheme="minorHAnsi" w:cs="Arial"/>
      <w:noProof/>
      <w:sz w:val="15"/>
      <w:szCs w:val="15"/>
    </w:rPr>
  </w:style>
  <w:style w:type="paragraph" w:styleId="a5">
    <w:name w:val="caption"/>
    <w:basedOn w:val="a"/>
    <w:next w:val="a"/>
    <w:semiHidden/>
    <w:rsid w:val="00793FC4"/>
    <w:pPr>
      <w:spacing w:before="152" w:after="160"/>
    </w:pPr>
    <w:rPr>
      <w:rFonts w:eastAsia="黑体"/>
    </w:rPr>
  </w:style>
  <w:style w:type="table" w:customStyle="1" w:styleId="Table">
    <w:name w:val="Table"/>
    <w:basedOn w:val="a1"/>
    <w:qFormat/>
    <w:rsid w:val="002A219E"/>
    <w:pPr>
      <w:snapToGrid w:val="0"/>
      <w:spacing w:before="40" w:after="40"/>
    </w:pPr>
    <w:rPr>
      <w:rFonts w:ascii="Arial" w:hAnsi="Arial"/>
      <w:sz w:val="15"/>
    </w:rPr>
    <w:tblPr>
      <w:tblInd w:w="108" w:type="dxa"/>
      <w:tblBorders>
        <w:top w:val="single" w:sz="4" w:space="0" w:color="auto"/>
        <w:bottom w:val="single" w:sz="4" w:space="0" w:color="auto"/>
        <w:insideH w:val="single" w:sz="4" w:space="0" w:color="808080" w:themeColor="background1" w:themeShade="80"/>
        <w:insideV w:val="single" w:sz="4" w:space="0" w:color="808080" w:themeColor="background1" w:themeShade="80"/>
      </w:tblBorders>
    </w:tblPr>
    <w:tcPr>
      <w:vAlign w:val="center"/>
    </w:tcPr>
    <w:tblStylePr w:type="firstRow">
      <w:tblPr/>
      <w:tcPr>
        <w:tcBorders>
          <w:top w:val="single" w:sz="4" w:space="0" w:color="auto"/>
          <w:left w:val="nil"/>
          <w:bottom w:val="single" w:sz="4" w:space="0" w:color="808080" w:themeColor="background1" w:themeShade="80"/>
          <w:right w:val="nil"/>
          <w:insideH w:val="single" w:sz="4" w:space="0" w:color="808080" w:themeColor="background1" w:themeShade="80"/>
          <w:insideV w:val="single" w:sz="4" w:space="0" w:color="808080" w:themeColor="background1" w:themeShade="80"/>
          <w:tl2br w:val="nil"/>
          <w:tr2bl w:val="nil"/>
        </w:tcBorders>
        <w:shd w:val="clear" w:color="auto" w:fill="D9D9D9" w:themeFill="background1" w:themeFillShade="D9"/>
      </w:tcPr>
    </w:tblStylePr>
  </w:style>
  <w:style w:type="paragraph" w:styleId="40">
    <w:name w:val="toc 4"/>
    <w:basedOn w:val="a"/>
    <w:next w:val="a"/>
    <w:autoRedefine/>
    <w:semiHidden/>
    <w:rsid w:val="00793FC4"/>
    <w:pPr>
      <w:spacing w:before="0" w:after="0"/>
      <w:ind w:left="540"/>
      <w:jc w:val="left"/>
    </w:pPr>
    <w:rPr>
      <w:rFonts w:ascii="Times New Roman" w:hAnsi="Times New Roman" w:cs="Times New Roman"/>
    </w:rPr>
  </w:style>
  <w:style w:type="paragraph" w:styleId="50">
    <w:name w:val="toc 5"/>
    <w:basedOn w:val="a"/>
    <w:next w:val="a"/>
    <w:autoRedefine/>
    <w:semiHidden/>
    <w:rsid w:val="00793FC4"/>
    <w:pPr>
      <w:spacing w:before="0" w:after="0"/>
      <w:ind w:left="720"/>
      <w:jc w:val="left"/>
    </w:pPr>
    <w:rPr>
      <w:rFonts w:ascii="Times New Roman" w:hAnsi="Times New Roman" w:cs="Times New Roman"/>
    </w:rPr>
  </w:style>
  <w:style w:type="paragraph" w:styleId="6">
    <w:name w:val="toc 6"/>
    <w:basedOn w:val="a"/>
    <w:next w:val="a"/>
    <w:autoRedefine/>
    <w:semiHidden/>
    <w:rsid w:val="00793FC4"/>
    <w:pPr>
      <w:spacing w:before="0" w:after="0"/>
      <w:ind w:left="900"/>
      <w:jc w:val="left"/>
    </w:pPr>
    <w:rPr>
      <w:rFonts w:ascii="Times New Roman" w:hAnsi="Times New Roman" w:cs="Times New Roman"/>
    </w:rPr>
  </w:style>
  <w:style w:type="paragraph" w:styleId="7">
    <w:name w:val="toc 7"/>
    <w:basedOn w:val="a"/>
    <w:next w:val="a"/>
    <w:autoRedefine/>
    <w:semiHidden/>
    <w:rsid w:val="00793FC4"/>
    <w:pPr>
      <w:spacing w:before="0" w:after="0"/>
      <w:ind w:left="1080"/>
      <w:jc w:val="left"/>
    </w:pPr>
    <w:rPr>
      <w:rFonts w:ascii="Times New Roman" w:hAnsi="Times New Roman" w:cs="Times New Roman"/>
    </w:rPr>
  </w:style>
  <w:style w:type="paragraph" w:styleId="8">
    <w:name w:val="toc 8"/>
    <w:basedOn w:val="a"/>
    <w:next w:val="a"/>
    <w:autoRedefine/>
    <w:semiHidden/>
    <w:rsid w:val="00793FC4"/>
    <w:pPr>
      <w:spacing w:before="0" w:after="0"/>
      <w:ind w:left="1260"/>
      <w:jc w:val="left"/>
    </w:pPr>
    <w:rPr>
      <w:rFonts w:ascii="Times New Roman" w:hAnsi="Times New Roman" w:cs="Times New Roman"/>
    </w:rPr>
  </w:style>
  <w:style w:type="paragraph" w:styleId="9">
    <w:name w:val="toc 9"/>
    <w:basedOn w:val="a"/>
    <w:next w:val="a"/>
    <w:autoRedefine/>
    <w:semiHidden/>
    <w:rsid w:val="00793FC4"/>
    <w:pPr>
      <w:spacing w:before="0" w:after="0"/>
      <w:ind w:left="1440"/>
      <w:jc w:val="left"/>
    </w:pPr>
    <w:rPr>
      <w:rFonts w:ascii="Times New Roman" w:hAnsi="Times New Roman" w:cs="Times New Roman"/>
    </w:rPr>
  </w:style>
  <w:style w:type="paragraph" w:styleId="a6">
    <w:name w:val="Document Map"/>
    <w:basedOn w:val="a"/>
    <w:semiHidden/>
    <w:rsid w:val="00793FC4"/>
    <w:pPr>
      <w:shd w:val="clear" w:color="auto" w:fill="000080"/>
    </w:pPr>
  </w:style>
  <w:style w:type="table" w:styleId="a7">
    <w:name w:val="Table Grid"/>
    <w:basedOn w:val="a1"/>
    <w:rsid w:val="000D036C"/>
    <w:pPr>
      <w:snapToGrid w:val="0"/>
      <w:spacing w:before="40" w:after="40" w:line="300" w:lineRule="auto"/>
      <w:ind w:firstLine="42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
    <w:next w:val="a"/>
    <w:link w:val="FigureChar"/>
    <w:qFormat/>
    <w:rsid w:val="00A41336"/>
  </w:style>
  <w:style w:type="paragraph" w:customStyle="1" w:styleId="commandkeywords">
    <w:name w:val="command keywords"/>
    <w:basedOn w:val="a"/>
    <w:link w:val="commandkeywordsChar"/>
    <w:semiHidden/>
    <w:rsid w:val="000C23C7"/>
    <w:rPr>
      <w:b/>
      <w:bCs/>
    </w:rPr>
  </w:style>
  <w:style w:type="character" w:customStyle="1" w:styleId="commandkeywordsChar">
    <w:name w:val="command keywords Char"/>
    <w:basedOn w:val="a0"/>
    <w:link w:val="commandkeywords"/>
    <w:semiHidden/>
    <w:rsid w:val="00CB7115"/>
    <w:rPr>
      <w:rFonts w:ascii="Arial" w:hAnsi="Arial" w:cs="Arial"/>
      <w:b/>
      <w:bCs/>
      <w:sz w:val="15"/>
      <w:szCs w:val="15"/>
    </w:rPr>
  </w:style>
  <w:style w:type="character" w:styleId="a8">
    <w:name w:val="Hyperlink"/>
    <w:basedOn w:val="a0"/>
    <w:uiPriority w:val="99"/>
    <w:qFormat/>
    <w:rsid w:val="007469CB"/>
    <w:rPr>
      <w:color w:val="0000FF"/>
      <w:u w:val="single"/>
    </w:rPr>
  </w:style>
  <w:style w:type="paragraph" w:customStyle="1" w:styleId="ItemList0">
    <w:name w:val="Item List"/>
    <w:link w:val="ItemListChar"/>
    <w:qFormat/>
    <w:rsid w:val="0032441E"/>
    <w:pPr>
      <w:numPr>
        <w:numId w:val="2"/>
      </w:numPr>
      <w:snapToGrid w:val="0"/>
      <w:ind w:left="303" w:hanging="303"/>
    </w:pPr>
    <w:rPr>
      <w:rFonts w:asciiTheme="minorHAnsi" w:hAnsiTheme="minorHAnsi" w:cs="宋体"/>
      <w:noProof/>
      <w:sz w:val="15"/>
      <w:szCs w:val="13"/>
    </w:rPr>
  </w:style>
  <w:style w:type="character" w:styleId="a9">
    <w:name w:val="page number"/>
    <w:basedOn w:val="a0"/>
    <w:semiHidden/>
    <w:rsid w:val="003F46AC"/>
  </w:style>
  <w:style w:type="paragraph" w:styleId="aa">
    <w:name w:val="annotation text"/>
    <w:basedOn w:val="a"/>
    <w:link w:val="Char0"/>
    <w:semiHidden/>
    <w:rsid w:val="00FD19F1"/>
    <w:pPr>
      <w:jc w:val="left"/>
    </w:pPr>
  </w:style>
  <w:style w:type="paragraph" w:styleId="ab">
    <w:name w:val="annotation subject"/>
    <w:basedOn w:val="aa"/>
    <w:next w:val="aa"/>
    <w:semiHidden/>
    <w:rsid w:val="00FD19F1"/>
    <w:rPr>
      <w:b/>
      <w:bCs/>
    </w:rPr>
  </w:style>
  <w:style w:type="paragraph" w:styleId="ac">
    <w:name w:val="Balloon Text"/>
    <w:basedOn w:val="a"/>
    <w:semiHidden/>
    <w:rsid w:val="00FD19F1"/>
    <w:rPr>
      <w:sz w:val="18"/>
      <w:szCs w:val="18"/>
    </w:rPr>
  </w:style>
  <w:style w:type="paragraph" w:customStyle="1" w:styleId="NotesText">
    <w:name w:val="Notes Text"/>
    <w:basedOn w:val="a"/>
    <w:link w:val="NotesTextCharChar"/>
    <w:qFormat/>
    <w:rsid w:val="009D2DEF"/>
    <w:pPr>
      <w:keepNext/>
      <w:keepLines/>
      <w:widowControl/>
      <w:ind w:left="-102"/>
      <w:outlineLvl w:val="4"/>
    </w:pPr>
    <w:rPr>
      <w:rFonts w:cs="宋体"/>
    </w:rPr>
  </w:style>
  <w:style w:type="table" w:styleId="21">
    <w:name w:val="Table Colorful 2"/>
    <w:basedOn w:val="a1"/>
    <w:rsid w:val="004E6F76"/>
    <w:pPr>
      <w:widowControl w:val="0"/>
      <w:adjustRightInd w:val="0"/>
      <w:snapToGrid w:val="0"/>
      <w:spacing w:before="28" w:after="28"/>
      <w:ind w:firstLine="301"/>
      <w:jc w:val="both"/>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FigureTable">
    <w:name w:val="Figure Table"/>
    <w:basedOn w:val="a1"/>
    <w:uiPriority w:val="99"/>
    <w:qFormat/>
    <w:rsid w:val="003358E2"/>
    <w:pPr>
      <w:snapToGrid w:val="0"/>
      <w:spacing w:line="160" w:lineRule="atLeast"/>
    </w:pPr>
    <w:rPr>
      <w:rFonts w:ascii="Arial" w:eastAsia="楷体_GB2312" w:hAnsi="Arial"/>
      <w:sz w:val="15"/>
    </w:rPr>
    <w:tblPr>
      <w:tblInd w:w="108" w:type="dxa"/>
    </w:tblPr>
  </w:style>
  <w:style w:type="character" w:customStyle="1" w:styleId="1Char">
    <w:name w:val="标题 1 Char"/>
    <w:aliases w:val="heading 1 Char,Heading 1 Char,一级标题 Char"/>
    <w:basedOn w:val="a0"/>
    <w:link w:val="1"/>
    <w:rsid w:val="005B3617"/>
    <w:rPr>
      <w:rFonts w:asciiTheme="minorHAnsi" w:eastAsia="黑体" w:hAnsiTheme="minorHAnsi" w:cs="Arial"/>
      <w:b/>
      <w:color w:val="262626" w:themeColor="text1" w:themeTint="D9"/>
      <w:sz w:val="21"/>
      <w:szCs w:val="21"/>
    </w:rPr>
  </w:style>
  <w:style w:type="character" w:customStyle="1" w:styleId="ItemListChar">
    <w:name w:val="Item List Char"/>
    <w:basedOn w:val="a0"/>
    <w:link w:val="ItemList0"/>
    <w:rsid w:val="0032441E"/>
    <w:rPr>
      <w:rFonts w:asciiTheme="minorHAnsi" w:hAnsiTheme="minorHAnsi" w:cs="宋体"/>
      <w:noProof/>
      <w:sz w:val="15"/>
      <w:szCs w:val="13"/>
    </w:rPr>
  </w:style>
  <w:style w:type="paragraph" w:customStyle="1" w:styleId="INStep">
    <w:name w:val="IN Step"/>
    <w:qFormat/>
    <w:rsid w:val="00904587"/>
    <w:pPr>
      <w:keepLines/>
      <w:numPr>
        <w:ilvl w:val="8"/>
        <w:numId w:val="14"/>
      </w:numPr>
      <w:snapToGrid w:val="0"/>
      <w:spacing w:before="40" w:after="40"/>
      <w:ind w:left="227" w:hanging="227"/>
    </w:pPr>
    <w:rPr>
      <w:rFonts w:asciiTheme="minorHAnsi" w:eastAsia="思源黑体 CN Normal" w:hAnsiTheme="minorHAnsi" w:cs="Arial"/>
      <w:kern w:val="2"/>
      <w:sz w:val="15"/>
    </w:rPr>
  </w:style>
  <w:style w:type="paragraph" w:customStyle="1" w:styleId="TableDescription">
    <w:name w:val="Table Description"/>
    <w:basedOn w:val="a"/>
    <w:qFormat/>
    <w:rsid w:val="00EF5E71"/>
    <w:pPr>
      <w:keepNext/>
      <w:keepLines/>
      <w:numPr>
        <w:numId w:val="16"/>
      </w:numPr>
      <w:snapToGrid/>
      <w:jc w:val="left"/>
    </w:pPr>
    <w:rPr>
      <w:rFonts w:eastAsia="思源黑体 CN Medium"/>
      <w:noProof w:val="0"/>
    </w:rPr>
  </w:style>
  <w:style w:type="paragraph" w:customStyle="1" w:styleId="FigureDescription">
    <w:name w:val="Figure Description"/>
    <w:basedOn w:val="a"/>
    <w:qFormat/>
    <w:rsid w:val="00EF5E71"/>
    <w:pPr>
      <w:keepNext/>
      <w:keepLines/>
      <w:numPr>
        <w:numId w:val="15"/>
      </w:numPr>
      <w:snapToGrid/>
      <w:jc w:val="left"/>
    </w:pPr>
    <w:rPr>
      <w:noProof w:val="0"/>
      <w:szCs w:val="16"/>
    </w:rPr>
  </w:style>
  <w:style w:type="paragraph" w:customStyle="1" w:styleId="ItemStepinTable">
    <w:name w:val="Item Step in Table"/>
    <w:qFormat/>
    <w:rsid w:val="00B96ED6"/>
    <w:pPr>
      <w:numPr>
        <w:numId w:val="11"/>
      </w:numPr>
      <w:snapToGrid w:val="0"/>
      <w:spacing w:before="40" w:after="40"/>
      <w:ind w:left="176" w:hanging="176"/>
      <w:jc w:val="both"/>
    </w:pPr>
    <w:rPr>
      <w:rFonts w:asciiTheme="minorHAnsi" w:hAnsiTheme="minorHAnsi" w:cs="Arial"/>
      <w:sz w:val="15"/>
      <w:szCs w:val="13"/>
    </w:rPr>
  </w:style>
  <w:style w:type="table" w:customStyle="1" w:styleId="StepTable">
    <w:name w:val="StepTable"/>
    <w:basedOn w:val="a1"/>
    <w:uiPriority w:val="99"/>
    <w:qFormat/>
    <w:rsid w:val="00C702AC"/>
    <w:rPr>
      <w:sz w:val="15"/>
    </w:rPr>
    <w:tblPr>
      <w:tblInd w:w="312" w:type="dxa"/>
    </w:tblPr>
  </w:style>
  <w:style w:type="paragraph" w:styleId="ad">
    <w:name w:val="List Paragraph"/>
    <w:basedOn w:val="a"/>
    <w:uiPriority w:val="34"/>
    <w:rsid w:val="00156E65"/>
    <w:pPr>
      <w:ind w:firstLineChars="200" w:firstLine="420"/>
    </w:pPr>
  </w:style>
  <w:style w:type="character" w:customStyle="1" w:styleId="Char0">
    <w:name w:val="批注文字 Char"/>
    <w:basedOn w:val="a0"/>
    <w:link w:val="aa"/>
    <w:semiHidden/>
    <w:rsid w:val="003E4CD2"/>
    <w:rPr>
      <w:rFonts w:ascii="Arial" w:hAnsi="Arial" w:cs="Arial"/>
      <w:noProof/>
      <w:sz w:val="15"/>
      <w:szCs w:val="15"/>
    </w:rPr>
  </w:style>
  <w:style w:type="paragraph" w:customStyle="1" w:styleId="NotesHeadinginTable">
    <w:name w:val="Notes Heading in Table"/>
    <w:basedOn w:val="TableText"/>
    <w:rsid w:val="00197D83"/>
    <w:pPr>
      <w:keepNext/>
      <w:widowControl/>
    </w:pPr>
    <w:rPr>
      <w:b/>
    </w:rPr>
  </w:style>
  <w:style w:type="paragraph" w:customStyle="1" w:styleId="NotesHeading">
    <w:name w:val="Notes Heading"/>
    <w:basedOn w:val="NotesText"/>
    <w:link w:val="NotesHeadingCharChar"/>
    <w:qFormat/>
    <w:rsid w:val="00A41336"/>
    <w:rPr>
      <w:rFonts w:ascii="Calibri" w:eastAsia="黑体" w:hAnsi="Calibri"/>
      <w:szCs w:val="16"/>
    </w:rPr>
  </w:style>
  <w:style w:type="table" w:customStyle="1" w:styleId="NotesTable">
    <w:name w:val="Notes Table"/>
    <w:basedOn w:val="a1"/>
    <w:uiPriority w:val="99"/>
    <w:qFormat/>
    <w:rsid w:val="00680E5A"/>
    <w:pPr>
      <w:spacing w:before="40" w:after="40"/>
      <w:jc w:val="both"/>
    </w:pPr>
    <w:rPr>
      <w:rFonts w:ascii="Arial" w:eastAsia="楷体_GB2312" w:hAnsi="Arial"/>
      <w:sz w:val="16"/>
    </w:rPr>
    <w:tblPr>
      <w:tblInd w:w="108" w:type="dxa"/>
    </w:tblPr>
    <w:tcPr>
      <w:vAlign w:val="center"/>
    </w:tcPr>
    <w:tblStylePr w:type="firstCol">
      <w:pPr>
        <w:jc w:val="both"/>
      </w:pPr>
      <w:tblPr/>
      <w:tcPr>
        <w:vAlign w:val="top"/>
      </w:tcPr>
    </w:tblStylePr>
  </w:style>
  <w:style w:type="paragraph" w:customStyle="1" w:styleId="NotesTextList">
    <w:name w:val="Notes Text List"/>
    <w:basedOn w:val="ItemListinTable"/>
    <w:link w:val="NotesTextListCharChar"/>
    <w:qFormat/>
    <w:rsid w:val="00A05605"/>
    <w:pPr>
      <w:tabs>
        <w:tab w:val="clear" w:pos="227"/>
      </w:tabs>
      <w:ind w:left="109" w:hanging="154"/>
      <w:jc w:val="both"/>
    </w:pPr>
    <w:rPr>
      <w:rFonts w:eastAsiaTheme="minorEastAsia" w:cs="宋体"/>
      <w:szCs w:val="13"/>
    </w:rPr>
  </w:style>
  <w:style w:type="paragraph" w:customStyle="1" w:styleId="NotesTextinTable">
    <w:name w:val="Notes Text in Table"/>
    <w:basedOn w:val="ItemListinTable"/>
    <w:rsid w:val="008051E2"/>
    <w:pPr>
      <w:numPr>
        <w:numId w:val="0"/>
      </w:numPr>
    </w:pPr>
    <w:rPr>
      <w:rFonts w:ascii="Calibri" w:eastAsia="华文楷体" w:hAnsi="Calibri"/>
    </w:rPr>
  </w:style>
  <w:style w:type="character" w:customStyle="1" w:styleId="TableTextChar">
    <w:name w:val="Table Text Char"/>
    <w:basedOn w:val="a0"/>
    <w:link w:val="TableText"/>
    <w:rsid w:val="00D05DC6"/>
    <w:rPr>
      <w:rFonts w:asciiTheme="minorHAnsi" w:eastAsia="黑体" w:hAnsiTheme="minorHAnsi" w:cs="Arial"/>
      <w:sz w:val="15"/>
      <w:szCs w:val="15"/>
    </w:rPr>
  </w:style>
  <w:style w:type="character" w:customStyle="1" w:styleId="NotesTextCharChar">
    <w:name w:val="Notes Text Char Char"/>
    <w:basedOn w:val="a0"/>
    <w:link w:val="NotesText"/>
    <w:locked/>
    <w:rsid w:val="009D2DEF"/>
    <w:rPr>
      <w:rFonts w:asciiTheme="minorHAnsi" w:eastAsiaTheme="minorEastAsia" w:hAnsiTheme="minorHAnsi" w:cs="宋体"/>
      <w:noProof/>
      <w:sz w:val="13"/>
      <w:szCs w:val="14"/>
    </w:rPr>
  </w:style>
  <w:style w:type="character" w:customStyle="1" w:styleId="NotesHeadingCharChar">
    <w:name w:val="Notes Heading Char Char"/>
    <w:basedOn w:val="a0"/>
    <w:link w:val="NotesHeading"/>
    <w:locked/>
    <w:rsid w:val="00A41336"/>
    <w:rPr>
      <w:rFonts w:ascii="Calibri" w:eastAsia="黑体" w:hAnsi="Calibri" w:cs="宋体"/>
      <w:noProof/>
      <w:sz w:val="15"/>
      <w:szCs w:val="16"/>
    </w:rPr>
  </w:style>
  <w:style w:type="character" w:customStyle="1" w:styleId="NotesTextListCharChar">
    <w:name w:val="Notes Text List Char Char"/>
    <w:basedOn w:val="a0"/>
    <w:link w:val="NotesTextList"/>
    <w:rsid w:val="00A05605"/>
    <w:rPr>
      <w:rFonts w:asciiTheme="minorHAnsi" w:eastAsiaTheme="minorEastAsia" w:hAnsiTheme="minorHAnsi" w:cs="宋体"/>
      <w:noProof/>
      <w:sz w:val="15"/>
      <w:szCs w:val="13"/>
    </w:rPr>
  </w:style>
  <w:style w:type="paragraph" w:customStyle="1" w:styleId="NotesTextListinTable">
    <w:name w:val="Notes Text List in Table"/>
    <w:basedOn w:val="ItemListinTable"/>
    <w:qFormat/>
    <w:rsid w:val="008051E2"/>
    <w:rPr>
      <w:rFonts w:eastAsia="华文楷体"/>
    </w:rPr>
  </w:style>
  <w:style w:type="character" w:customStyle="1" w:styleId="FigureChar">
    <w:name w:val="Figure Char"/>
    <w:basedOn w:val="a0"/>
    <w:link w:val="Figure"/>
    <w:locked/>
    <w:rsid w:val="00A41336"/>
    <w:rPr>
      <w:rFonts w:asciiTheme="minorHAnsi" w:eastAsiaTheme="minorEastAsia" w:hAnsiTheme="minorHAnsi" w:cs="Arial"/>
      <w:noProof/>
      <w:sz w:val="15"/>
      <w:szCs w:val="15"/>
    </w:rPr>
  </w:style>
  <w:style w:type="character" w:customStyle="1" w:styleId="TableHeadingChar">
    <w:name w:val="Table Heading Char"/>
    <w:link w:val="TableHeading"/>
    <w:rsid w:val="003F51B8"/>
    <w:rPr>
      <w:rFonts w:asciiTheme="minorHAnsi" w:eastAsiaTheme="minorEastAsia" w:hAnsiTheme="minorHAnsi" w:cs="黑体"/>
      <w:b/>
      <w:sz w:val="15"/>
      <w:szCs w:val="15"/>
    </w:rPr>
  </w:style>
  <w:style w:type="character" w:customStyle="1" w:styleId="ItemListinTableCharChar">
    <w:name w:val="Item List in Table Char Char"/>
    <w:basedOn w:val="a0"/>
    <w:link w:val="ItemListinTable"/>
    <w:rsid w:val="00A41336"/>
    <w:rPr>
      <w:rFonts w:asciiTheme="minorHAnsi" w:eastAsia="思源黑体 CN Normal" w:hAnsiTheme="minorHAnsi" w:cs="Arial"/>
      <w:noProof/>
      <w:sz w:val="15"/>
      <w:szCs w:val="15"/>
    </w:rPr>
  </w:style>
  <w:style w:type="table" w:customStyle="1" w:styleId="11">
    <w:name w:val="样式1"/>
    <w:basedOn w:val="a1"/>
    <w:uiPriority w:val="99"/>
    <w:rsid w:val="0050424E"/>
    <w:tblPr/>
  </w:style>
  <w:style w:type="paragraph" w:customStyle="1" w:styleId="INFeature">
    <w:name w:val="IN Feature"/>
    <w:next w:val="INStep"/>
    <w:semiHidden/>
    <w:rsid w:val="00E57552"/>
    <w:pPr>
      <w:keepNext/>
      <w:keepLines/>
      <w:numPr>
        <w:ilvl w:val="7"/>
        <w:numId w:val="6"/>
      </w:numPr>
      <w:spacing w:before="240" w:after="240"/>
      <w:outlineLvl w:val="7"/>
    </w:pPr>
    <w:rPr>
      <w:rFonts w:ascii="Arial" w:eastAsia="黑体" w:hAnsi="Arial" w:cs="Arial"/>
      <w:b/>
      <w:bCs/>
      <w:kern w:val="2"/>
    </w:rPr>
  </w:style>
  <w:style w:type="paragraph" w:styleId="ae">
    <w:name w:val="No Spacing"/>
    <w:link w:val="Char1"/>
    <w:uiPriority w:val="1"/>
    <w:qFormat/>
    <w:rsid w:val="00607E59"/>
    <w:rPr>
      <w:rFonts w:asciiTheme="minorHAnsi" w:eastAsiaTheme="minorEastAsia" w:hAnsiTheme="minorHAnsi" w:cstheme="minorBidi"/>
      <w:sz w:val="22"/>
      <w:szCs w:val="22"/>
    </w:rPr>
  </w:style>
  <w:style w:type="character" w:customStyle="1" w:styleId="Char1">
    <w:name w:val="无间隔 Char"/>
    <w:basedOn w:val="a0"/>
    <w:link w:val="ae"/>
    <w:uiPriority w:val="1"/>
    <w:rsid w:val="00607E59"/>
    <w:rPr>
      <w:rFonts w:asciiTheme="minorHAnsi" w:eastAsiaTheme="minorEastAsia" w:hAnsiTheme="minorHAnsi" w:cstheme="minorBidi"/>
      <w:sz w:val="22"/>
      <w:szCs w:val="22"/>
    </w:rPr>
  </w:style>
  <w:style w:type="paragraph" w:customStyle="1" w:styleId="12">
    <w:name w:val="封面标题1"/>
    <w:basedOn w:val="a"/>
    <w:rsid w:val="00632919"/>
    <w:pPr>
      <w:spacing w:line="300" w:lineRule="auto"/>
      <w:ind w:leftChars="284" w:left="426"/>
    </w:pPr>
    <w:rPr>
      <w:rFonts w:ascii="Calibri" w:hAnsi="Calibri"/>
      <w:b/>
      <w:color w:val="262626" w:themeColor="text1" w:themeTint="D9"/>
      <w:sz w:val="24"/>
      <w:szCs w:val="36"/>
    </w:rPr>
  </w:style>
  <w:style w:type="paragraph" w:customStyle="1" w:styleId="22">
    <w:name w:val="封面标题2"/>
    <w:basedOn w:val="12"/>
    <w:rsid w:val="006A2486"/>
    <w:rPr>
      <w:color w:val="auto"/>
    </w:rPr>
  </w:style>
  <w:style w:type="paragraph" w:customStyle="1" w:styleId="af">
    <w:name w:val="封面版本"/>
    <w:basedOn w:val="a"/>
    <w:rsid w:val="00591B06"/>
    <w:pPr>
      <w:ind w:leftChars="284" w:left="426"/>
    </w:pPr>
    <w:rPr>
      <w:rFonts w:eastAsia="黑体"/>
      <w:sz w:val="11"/>
      <w:szCs w:val="16"/>
    </w:rPr>
  </w:style>
  <w:style w:type="table" w:customStyle="1" w:styleId="af0">
    <w:name w:val="一纸通"/>
    <w:basedOn w:val="a1"/>
    <w:uiPriority w:val="99"/>
    <w:rsid w:val="00E406A2"/>
    <w:tblPr/>
  </w:style>
  <w:style w:type="paragraph" w:customStyle="1" w:styleId="ItemStep">
    <w:name w:val="Item Step"/>
    <w:basedOn w:val="a"/>
    <w:link w:val="ItemStepCharChar"/>
    <w:rsid w:val="00834188"/>
    <w:pPr>
      <w:widowControl/>
      <w:numPr>
        <w:ilvl w:val="4"/>
        <w:numId w:val="14"/>
      </w:numPr>
      <w:adjustRightInd/>
      <w:ind w:left="210" w:hanging="210"/>
      <w:jc w:val="left"/>
      <w:textAlignment w:val="auto"/>
    </w:pPr>
    <w:rPr>
      <w:noProof w:val="0"/>
    </w:rPr>
  </w:style>
  <w:style w:type="paragraph" w:customStyle="1" w:styleId="af1">
    <w:name w:val="扉页正文"/>
    <w:basedOn w:val="a"/>
    <w:rsid w:val="0000077D"/>
    <w:rPr>
      <w:sz w:val="13"/>
    </w:rPr>
  </w:style>
  <w:style w:type="paragraph" w:customStyle="1" w:styleId="ItemList">
    <w:name w:val="扉页Item List"/>
    <w:basedOn w:val="ItemList0"/>
    <w:rsid w:val="00A05605"/>
    <w:pPr>
      <w:numPr>
        <w:numId w:val="17"/>
      </w:numPr>
      <w:jc w:val="both"/>
    </w:pPr>
    <w:rPr>
      <w:sz w:val="13"/>
    </w:rPr>
  </w:style>
  <w:style w:type="paragraph" w:customStyle="1" w:styleId="NotesTextList0">
    <w:name w:val="扉页Notes Text List"/>
    <w:basedOn w:val="NotesTextList"/>
    <w:rsid w:val="00D50D55"/>
    <w:pPr>
      <w:ind w:hanging="109"/>
    </w:pPr>
    <w:rPr>
      <w:sz w:val="13"/>
    </w:rPr>
  </w:style>
  <w:style w:type="paragraph" w:customStyle="1" w:styleId="TableText0">
    <w:name w:val="扉页Table Text"/>
    <w:rsid w:val="00DE6F86"/>
    <w:pPr>
      <w:ind w:hangingChars="7" w:hanging="11"/>
    </w:pPr>
    <w:rPr>
      <w:rFonts w:asciiTheme="minorHAnsi" w:eastAsia="黑体" w:hAnsiTheme="minorHAnsi" w:cs="Arial"/>
      <w:sz w:val="15"/>
      <w:szCs w:val="15"/>
    </w:rPr>
  </w:style>
  <w:style w:type="paragraph" w:styleId="af2">
    <w:name w:val="header"/>
    <w:basedOn w:val="a"/>
    <w:link w:val="Char2"/>
    <w:rsid w:val="00144448"/>
    <w:pPr>
      <w:pBdr>
        <w:bottom w:val="single" w:sz="6" w:space="1" w:color="auto"/>
      </w:pBdr>
      <w:tabs>
        <w:tab w:val="center" w:pos="4153"/>
        <w:tab w:val="right" w:pos="8306"/>
      </w:tabs>
      <w:jc w:val="center"/>
    </w:pPr>
    <w:rPr>
      <w:sz w:val="18"/>
      <w:szCs w:val="18"/>
    </w:rPr>
  </w:style>
  <w:style w:type="character" w:customStyle="1" w:styleId="Char2">
    <w:name w:val="页眉 Char"/>
    <w:basedOn w:val="a0"/>
    <w:link w:val="af2"/>
    <w:rsid w:val="00144448"/>
    <w:rPr>
      <w:rFonts w:asciiTheme="minorHAnsi" w:eastAsiaTheme="minorEastAsia" w:hAnsiTheme="minorHAnsi" w:cs="Arial"/>
      <w:noProof/>
      <w:sz w:val="18"/>
      <w:szCs w:val="18"/>
    </w:rPr>
  </w:style>
  <w:style w:type="character" w:customStyle="1" w:styleId="ItemStepCharChar">
    <w:name w:val="Item Step Char Char"/>
    <w:link w:val="ItemStep"/>
    <w:rsid w:val="00834188"/>
    <w:rPr>
      <w:rFonts w:asciiTheme="minorHAnsi" w:eastAsiaTheme="minorEastAsia" w:hAnsiTheme="minorHAnsi" w:cs="Arial"/>
      <w:sz w:val="15"/>
      <w:szCs w:val="15"/>
    </w:rPr>
  </w:style>
  <w:style w:type="character" w:customStyle="1" w:styleId="ItemListCharChar">
    <w:name w:val="Item List Char Char"/>
    <w:basedOn w:val="a0"/>
    <w:rsid w:val="00D64352"/>
    <w:rPr>
      <w:rFonts w:ascii="Calibri" w:hAnsi="Calibri" w:cs="Arial"/>
      <w:sz w:val="18"/>
    </w:rPr>
  </w:style>
  <w:style w:type="character" w:customStyle="1" w:styleId="SC4208963">
    <w:name w:val="SC.4.208963"/>
    <w:uiPriority w:val="99"/>
    <w:rsid w:val="00D46EC8"/>
    <w:rPr>
      <w:rFonts w:cs="Agfa Rotis Sans Serif Ex Bold"/>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w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header" Target="head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E:\SVN-English%20Manual\15-English%20Manual\01-Uniview\01-Camera\3101C0C4-IPC3200%20Series-Network%20Fixed%20Dome%20Cameras%20Quick%20Guide%20(GIPC%20V5R1)\Uniview%20&#33521;&#25991;&#19968;&#32440;&#36890;-7.5X10.5(128K).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D3DBD-C203-4B07-8787-8CA6D5C47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Uniview 英文一纸通-7.5X10.5(128K).dotx</Template>
  <TotalTime>84</TotalTime>
  <Pages>17</Pages>
  <Words>1669</Words>
  <Characters>10102</Characters>
  <Application>Microsoft Office Word</Application>
  <DocSecurity>0</DocSecurity>
  <Lines>336</Lines>
  <Paragraphs>159</Paragraphs>
  <ScaleCrop>false</ScaleCrop>
  <Company>Microsoft</Company>
  <LinksUpToDate>false</LinksUpToDate>
  <CharactersWithSpaces>11612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sunyuanyuan</dc:creator>
  <cp:lastModifiedBy>mailer</cp:lastModifiedBy>
  <cp:revision>50</cp:revision>
  <cp:lastPrinted>2018-03-22T07:04:00Z</cp:lastPrinted>
  <dcterms:created xsi:type="dcterms:W3CDTF">2018-03-22T07:04:00Z</dcterms:created>
  <dcterms:modified xsi:type="dcterms:W3CDTF">2018-05-10T08:29:00Z</dcterms:modified>
</cp:coreProperties>
</file>